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FC" w:rsidRDefault="003F1CFC" w:rsidP="003F1CFC">
      <w:pPr>
        <w:ind w:firstLine="270"/>
        <w:jc w:val="center"/>
        <w:rPr>
          <w:rFonts w:ascii="Arial" w:hAnsi="Arial" w:cs="Arial"/>
          <w:b/>
          <w:bCs/>
          <w:sz w:val="48"/>
          <w:szCs w:val="48"/>
        </w:rPr>
      </w:pPr>
      <w:r w:rsidRPr="003F1CFC">
        <w:rPr>
          <w:rFonts w:ascii="Arial" w:hAnsi="Arial" w:cs="Arial"/>
          <w:b/>
          <w:bCs/>
          <w:sz w:val="48"/>
          <w:szCs w:val="48"/>
        </w:rPr>
        <w:t>Calendar Spreads</w:t>
      </w:r>
    </w:p>
    <w:p w:rsidR="00950BD3" w:rsidRDefault="00950BD3" w:rsidP="00950BD3">
      <w:pPr>
        <w:ind w:firstLine="270"/>
        <w:rPr>
          <w:rFonts w:ascii="Arial" w:hAnsi="Arial" w:cs="Arial"/>
          <w:b/>
          <w:bCs/>
          <w:sz w:val="48"/>
          <w:szCs w:val="48"/>
        </w:rPr>
      </w:pPr>
    </w:p>
    <w:p w:rsidR="00000000" w:rsidRDefault="006F61D2" w:rsidP="00950BD3">
      <w:pPr>
        <w:ind w:firstLine="270"/>
        <w:rPr>
          <w:rFonts w:ascii="Arial" w:hAnsi="Arial" w:cs="Arial"/>
          <w:bCs/>
          <w:sz w:val="24"/>
          <w:szCs w:val="24"/>
        </w:rPr>
      </w:pPr>
      <w:r w:rsidRPr="00950BD3">
        <w:rPr>
          <w:rFonts w:ascii="Arial" w:hAnsi="Arial" w:cs="Arial"/>
          <w:bCs/>
          <w:sz w:val="24"/>
          <w:szCs w:val="24"/>
        </w:rPr>
        <w:t>DEFINITION: Selling one option and buying another option of the same strike price but different Expiration month.</w:t>
      </w:r>
    </w:p>
    <w:p w:rsidR="00950BD3" w:rsidRPr="00950BD3" w:rsidRDefault="00950BD3" w:rsidP="00950BD3">
      <w:pPr>
        <w:ind w:firstLine="270"/>
        <w:rPr>
          <w:rFonts w:ascii="Arial" w:hAnsi="Arial" w:cs="Arial"/>
          <w:bCs/>
          <w:sz w:val="24"/>
          <w:szCs w:val="24"/>
        </w:rPr>
      </w:pPr>
    </w:p>
    <w:p w:rsidR="000C11FD" w:rsidRPr="008E59FA" w:rsidRDefault="003F1CFC" w:rsidP="000C11FD">
      <w:pPr>
        <w:ind w:firstLine="270"/>
        <w:rPr>
          <w:rFonts w:ascii="Arial" w:hAnsi="Arial" w:cs="Arial"/>
          <w:bCs/>
          <w:sz w:val="24"/>
          <w:szCs w:val="24"/>
        </w:rPr>
      </w:pPr>
      <w:r w:rsidRPr="008E59FA">
        <w:rPr>
          <w:rFonts w:ascii="Arial" w:hAnsi="Arial" w:cs="Arial"/>
          <w:bCs/>
          <w:sz w:val="24"/>
          <w:szCs w:val="24"/>
        </w:rPr>
        <w:t xml:space="preserve">This strategy is one of the basic spread positions that </w:t>
      </w:r>
      <w:proofErr w:type="gramStart"/>
      <w:r w:rsidRPr="008E59FA">
        <w:rPr>
          <w:rFonts w:ascii="Arial" w:hAnsi="Arial" w:cs="Arial"/>
          <w:bCs/>
          <w:sz w:val="24"/>
          <w:szCs w:val="24"/>
        </w:rPr>
        <w:t>is</w:t>
      </w:r>
      <w:proofErr w:type="gramEnd"/>
      <w:r w:rsidRPr="008E59FA">
        <w:rPr>
          <w:rFonts w:ascii="Arial" w:hAnsi="Arial" w:cs="Arial"/>
          <w:bCs/>
          <w:sz w:val="24"/>
          <w:szCs w:val="24"/>
        </w:rPr>
        <w:t xml:space="preserve"> used by traders of all experience levels</w:t>
      </w:r>
      <w:r w:rsidR="000C11FD" w:rsidRPr="008E59FA">
        <w:rPr>
          <w:rFonts w:ascii="Arial" w:hAnsi="Arial" w:cs="Arial"/>
          <w:bCs/>
          <w:sz w:val="24"/>
          <w:szCs w:val="24"/>
        </w:rPr>
        <w:t>. Calendars are designed to collect the THETA (time) decay of the short option in the spread while maximizing the time value of the longer term option.</w:t>
      </w:r>
    </w:p>
    <w:p w:rsidR="000C11FD" w:rsidRPr="008E59FA" w:rsidRDefault="000C11FD" w:rsidP="003F1CFC">
      <w:pPr>
        <w:ind w:firstLine="270"/>
        <w:rPr>
          <w:rFonts w:ascii="Arial" w:hAnsi="Arial" w:cs="Arial"/>
          <w:bCs/>
          <w:sz w:val="24"/>
          <w:szCs w:val="24"/>
        </w:rPr>
      </w:pPr>
    </w:p>
    <w:p w:rsidR="003F1CFC" w:rsidRPr="008E59FA" w:rsidRDefault="000C11FD" w:rsidP="003F1CFC">
      <w:pPr>
        <w:ind w:firstLine="270"/>
        <w:rPr>
          <w:rFonts w:ascii="Arial" w:hAnsi="Arial" w:cs="Arial"/>
          <w:bCs/>
          <w:sz w:val="24"/>
          <w:szCs w:val="24"/>
        </w:rPr>
      </w:pPr>
      <w:r w:rsidRPr="008E59FA">
        <w:rPr>
          <w:rFonts w:ascii="Arial" w:hAnsi="Arial" w:cs="Arial"/>
          <w:bCs/>
          <w:sz w:val="24"/>
          <w:szCs w:val="24"/>
        </w:rPr>
        <w:t>The type of Calendar spread that I am going to focus on for this presentation, the Put Calendar, is just one of the different type</w:t>
      </w:r>
      <w:r w:rsidR="00F94388" w:rsidRPr="008E59FA">
        <w:rPr>
          <w:rFonts w:ascii="Arial" w:hAnsi="Arial" w:cs="Arial"/>
          <w:bCs/>
          <w:sz w:val="24"/>
          <w:szCs w:val="24"/>
        </w:rPr>
        <w:t>s</w:t>
      </w:r>
      <w:r w:rsidRPr="008E59FA">
        <w:rPr>
          <w:rFonts w:ascii="Arial" w:hAnsi="Arial" w:cs="Arial"/>
          <w:bCs/>
          <w:sz w:val="24"/>
          <w:szCs w:val="24"/>
        </w:rPr>
        <w:t xml:space="preserve"> of calendars that are possible. I have had very good returns on this type of calendar. </w:t>
      </w:r>
      <w:r w:rsidR="00DF4A27" w:rsidRPr="008E59FA">
        <w:rPr>
          <w:rFonts w:ascii="Arial" w:hAnsi="Arial" w:cs="Arial"/>
          <w:bCs/>
          <w:sz w:val="24"/>
          <w:szCs w:val="24"/>
        </w:rPr>
        <w:t>The position</w:t>
      </w:r>
      <w:r w:rsidR="00F94388" w:rsidRPr="008E59FA">
        <w:rPr>
          <w:rFonts w:ascii="Arial" w:hAnsi="Arial" w:cs="Arial"/>
          <w:bCs/>
          <w:sz w:val="24"/>
          <w:szCs w:val="24"/>
        </w:rPr>
        <w:t xml:space="preserve"> consists of</w:t>
      </w:r>
      <w:r w:rsidR="00A22BC0" w:rsidRPr="008E59FA">
        <w:rPr>
          <w:rFonts w:ascii="Arial" w:hAnsi="Arial" w:cs="Arial"/>
          <w:bCs/>
          <w:sz w:val="24"/>
          <w:szCs w:val="24"/>
        </w:rPr>
        <w:t xml:space="preserve"> Sell</w:t>
      </w:r>
      <w:r w:rsidR="00F94388" w:rsidRPr="008E59FA">
        <w:rPr>
          <w:rFonts w:ascii="Arial" w:hAnsi="Arial" w:cs="Arial"/>
          <w:bCs/>
          <w:sz w:val="24"/>
          <w:szCs w:val="24"/>
        </w:rPr>
        <w:t>ing</w:t>
      </w:r>
      <w:r w:rsidR="00A22BC0" w:rsidRPr="008E59FA">
        <w:rPr>
          <w:rFonts w:ascii="Arial" w:hAnsi="Arial" w:cs="Arial"/>
          <w:bCs/>
          <w:sz w:val="24"/>
          <w:szCs w:val="24"/>
        </w:rPr>
        <w:t xml:space="preserve"> one “Front Month” Put and Buy</w:t>
      </w:r>
      <w:r w:rsidR="00F94388" w:rsidRPr="008E59FA">
        <w:rPr>
          <w:rFonts w:ascii="Arial" w:hAnsi="Arial" w:cs="Arial"/>
          <w:bCs/>
          <w:sz w:val="24"/>
          <w:szCs w:val="24"/>
        </w:rPr>
        <w:t>ing</w:t>
      </w:r>
      <w:r w:rsidR="00A22BC0" w:rsidRPr="008E59FA">
        <w:rPr>
          <w:rFonts w:ascii="Arial" w:hAnsi="Arial" w:cs="Arial"/>
          <w:bCs/>
          <w:sz w:val="24"/>
          <w:szCs w:val="24"/>
        </w:rPr>
        <w:t xml:space="preserve"> one “Back Month” Put. This will be a debit trade.</w:t>
      </w:r>
    </w:p>
    <w:p w:rsidR="000C11FD" w:rsidRPr="008E59FA" w:rsidRDefault="000C11FD" w:rsidP="003F1CFC">
      <w:pPr>
        <w:ind w:firstLine="270"/>
        <w:rPr>
          <w:rFonts w:ascii="Arial" w:hAnsi="Arial" w:cs="Arial"/>
          <w:bCs/>
          <w:sz w:val="24"/>
          <w:szCs w:val="24"/>
        </w:rPr>
      </w:pPr>
    </w:p>
    <w:p w:rsidR="00A22BC0" w:rsidRPr="008E59FA" w:rsidRDefault="00A22BC0" w:rsidP="000C11FD">
      <w:pPr>
        <w:ind w:firstLine="270"/>
        <w:jc w:val="center"/>
        <w:rPr>
          <w:rFonts w:ascii="Arial" w:hAnsi="Arial" w:cs="Arial"/>
          <w:b/>
          <w:bCs/>
          <w:sz w:val="24"/>
          <w:szCs w:val="24"/>
        </w:rPr>
      </w:pPr>
      <w:r w:rsidRPr="008E59FA">
        <w:rPr>
          <w:rFonts w:ascii="Arial" w:hAnsi="Arial" w:cs="Arial"/>
          <w:b/>
          <w:bCs/>
          <w:sz w:val="24"/>
          <w:szCs w:val="24"/>
        </w:rPr>
        <w:t>Criteria for Entering the Spreads</w:t>
      </w:r>
    </w:p>
    <w:p w:rsidR="00A22BC0" w:rsidRPr="008E59FA" w:rsidRDefault="00A22BC0" w:rsidP="00A22BC0">
      <w:pPr>
        <w:ind w:firstLine="270"/>
        <w:rPr>
          <w:rFonts w:ascii="Arial" w:hAnsi="Arial" w:cs="Arial"/>
          <w:bCs/>
          <w:sz w:val="24"/>
          <w:szCs w:val="24"/>
        </w:rPr>
      </w:pPr>
      <w:r w:rsidRPr="008E59FA">
        <w:rPr>
          <w:rFonts w:ascii="Arial" w:hAnsi="Arial" w:cs="Arial"/>
          <w:bCs/>
          <w:sz w:val="24"/>
          <w:szCs w:val="24"/>
        </w:rPr>
        <w:t xml:space="preserve">Select a stock or underlying that you do not expect to make big moves </w:t>
      </w:r>
      <w:r w:rsidR="00F94388" w:rsidRPr="008E59FA">
        <w:rPr>
          <w:rFonts w:ascii="Arial" w:hAnsi="Arial" w:cs="Arial"/>
          <w:bCs/>
          <w:sz w:val="24"/>
          <w:szCs w:val="24"/>
        </w:rPr>
        <w:t xml:space="preserve">before the expiration of the front month option, </w:t>
      </w:r>
      <w:r w:rsidRPr="008E59FA">
        <w:rPr>
          <w:rFonts w:ascii="Arial" w:hAnsi="Arial" w:cs="Arial"/>
          <w:bCs/>
          <w:sz w:val="24"/>
          <w:szCs w:val="24"/>
        </w:rPr>
        <w:t>such as earnings, acquisitions, SEC inquiries, drug tests, etc.</w:t>
      </w:r>
      <w:r w:rsidR="00950BD3">
        <w:rPr>
          <w:rFonts w:ascii="Arial" w:hAnsi="Arial" w:cs="Arial"/>
          <w:bCs/>
          <w:sz w:val="24"/>
          <w:szCs w:val="24"/>
        </w:rPr>
        <w:t xml:space="preserve"> </w:t>
      </w:r>
      <w:r w:rsidR="00950BD3" w:rsidRPr="00950BD3">
        <w:rPr>
          <w:rFonts w:ascii="Arial" w:hAnsi="Arial" w:cs="Arial"/>
          <w:bCs/>
          <w:sz w:val="24"/>
          <w:szCs w:val="24"/>
        </w:rPr>
        <w:t xml:space="preserve">Stocks or </w:t>
      </w:r>
      <w:proofErr w:type="spellStart"/>
      <w:r w:rsidR="00950BD3" w:rsidRPr="00950BD3">
        <w:rPr>
          <w:rFonts w:ascii="Arial" w:hAnsi="Arial" w:cs="Arial"/>
          <w:bCs/>
          <w:sz w:val="24"/>
          <w:szCs w:val="24"/>
        </w:rPr>
        <w:t>underlyings</w:t>
      </w:r>
      <w:proofErr w:type="spellEnd"/>
      <w:r w:rsidR="00950BD3" w:rsidRPr="00950BD3">
        <w:rPr>
          <w:rFonts w:ascii="Arial" w:hAnsi="Arial" w:cs="Arial"/>
          <w:bCs/>
          <w:sz w:val="24"/>
          <w:szCs w:val="24"/>
        </w:rPr>
        <w:t xml:space="preserve"> that trade sideways or with a slight trend are preferable.</w:t>
      </w:r>
    </w:p>
    <w:p w:rsidR="00950BD3" w:rsidRPr="008E59FA" w:rsidRDefault="00950BD3" w:rsidP="00950BD3">
      <w:pPr>
        <w:ind w:firstLine="270"/>
        <w:rPr>
          <w:rFonts w:ascii="Arial" w:hAnsi="Arial" w:cs="Arial"/>
          <w:bCs/>
          <w:sz w:val="24"/>
          <w:szCs w:val="24"/>
        </w:rPr>
      </w:pPr>
      <w:r w:rsidRPr="008E59FA">
        <w:rPr>
          <w:rFonts w:ascii="Arial" w:hAnsi="Arial" w:cs="Arial"/>
          <w:bCs/>
          <w:sz w:val="24"/>
          <w:szCs w:val="24"/>
        </w:rPr>
        <w:t xml:space="preserve">Select a stock with good liquidity. </w:t>
      </w:r>
      <w:r w:rsidRPr="00991934">
        <w:rPr>
          <w:rFonts w:ascii="Arial" w:hAnsi="Arial" w:cs="Arial"/>
          <w:b/>
          <w:bCs/>
          <w:color w:val="FF0000"/>
          <w:sz w:val="24"/>
          <w:szCs w:val="24"/>
        </w:rPr>
        <w:t>Open Interest should be at least 15 times that of your sell or buy volume. An exception is when the month is newly listed and the liquidity has not yet built up. Look at previous months to see if they have good liquidity.</w:t>
      </w:r>
    </w:p>
    <w:p w:rsidR="00950BD3" w:rsidRDefault="00950BD3" w:rsidP="00950BD3">
      <w:pPr>
        <w:ind w:firstLine="270"/>
        <w:rPr>
          <w:rFonts w:ascii="Arial" w:hAnsi="Arial" w:cs="Arial"/>
          <w:bCs/>
          <w:sz w:val="24"/>
          <w:szCs w:val="24"/>
        </w:rPr>
      </w:pPr>
      <w:r w:rsidRPr="008E59FA">
        <w:rPr>
          <w:rFonts w:ascii="Arial" w:hAnsi="Arial" w:cs="Arial"/>
          <w:bCs/>
          <w:sz w:val="24"/>
          <w:szCs w:val="24"/>
        </w:rPr>
        <w:t>Try to use stocks above the $60 price range to avoid having too many contracts which cause higher commissions and slippage.</w:t>
      </w:r>
    </w:p>
    <w:p w:rsidR="00000000" w:rsidRDefault="006F61D2" w:rsidP="00950BD3">
      <w:pPr>
        <w:ind w:firstLine="270"/>
        <w:rPr>
          <w:rFonts w:ascii="Arial" w:hAnsi="Arial" w:cs="Arial"/>
          <w:bCs/>
          <w:sz w:val="24"/>
          <w:szCs w:val="24"/>
        </w:rPr>
      </w:pPr>
      <w:r w:rsidRPr="00950BD3">
        <w:rPr>
          <w:rFonts w:ascii="Arial" w:hAnsi="Arial" w:cs="Arial"/>
          <w:bCs/>
          <w:sz w:val="24"/>
          <w:szCs w:val="24"/>
        </w:rPr>
        <w:t xml:space="preserve">Market </w:t>
      </w:r>
      <w:r w:rsidRPr="00950BD3">
        <w:rPr>
          <w:rFonts w:ascii="Arial" w:hAnsi="Arial" w:cs="Arial"/>
          <w:bCs/>
          <w:sz w:val="24"/>
          <w:szCs w:val="24"/>
        </w:rPr>
        <w:t>Capital should be over $ 2,500 M</w:t>
      </w:r>
    </w:p>
    <w:p w:rsidR="00950BD3" w:rsidRPr="008E59FA" w:rsidRDefault="006F61D2" w:rsidP="00950BD3">
      <w:pPr>
        <w:ind w:firstLine="270"/>
        <w:rPr>
          <w:rFonts w:ascii="Arial" w:hAnsi="Arial" w:cs="Arial"/>
          <w:bCs/>
          <w:sz w:val="24"/>
          <w:szCs w:val="24"/>
        </w:rPr>
      </w:pPr>
      <w:r w:rsidRPr="00950BD3">
        <w:rPr>
          <w:rFonts w:ascii="Arial" w:hAnsi="Arial" w:cs="Arial"/>
          <w:bCs/>
          <w:sz w:val="24"/>
          <w:szCs w:val="24"/>
        </w:rPr>
        <w:t>Minimum Volatility should be 30%</w:t>
      </w:r>
    </w:p>
    <w:p w:rsidR="00A22BC0" w:rsidRPr="00991934" w:rsidRDefault="00A22BC0" w:rsidP="00A22BC0">
      <w:pPr>
        <w:ind w:firstLine="270"/>
        <w:rPr>
          <w:rFonts w:ascii="Arial" w:hAnsi="Arial" w:cs="Arial"/>
          <w:b/>
          <w:bCs/>
          <w:color w:val="FF0000"/>
          <w:sz w:val="24"/>
          <w:szCs w:val="24"/>
        </w:rPr>
      </w:pPr>
      <w:r w:rsidRPr="008E59FA">
        <w:rPr>
          <w:rFonts w:ascii="Arial" w:hAnsi="Arial" w:cs="Arial"/>
          <w:bCs/>
          <w:sz w:val="24"/>
          <w:szCs w:val="24"/>
        </w:rPr>
        <w:t xml:space="preserve">You want the front month </w:t>
      </w:r>
      <w:r w:rsidR="00950BD3">
        <w:rPr>
          <w:rFonts w:ascii="Arial" w:hAnsi="Arial" w:cs="Arial"/>
          <w:bCs/>
          <w:sz w:val="24"/>
          <w:szCs w:val="24"/>
        </w:rPr>
        <w:t>option</w:t>
      </w:r>
      <w:r w:rsidRPr="008E59FA">
        <w:rPr>
          <w:rFonts w:ascii="Arial" w:hAnsi="Arial" w:cs="Arial"/>
          <w:bCs/>
          <w:sz w:val="24"/>
          <w:szCs w:val="24"/>
        </w:rPr>
        <w:t xml:space="preserve"> to have a larger Implied Volatility than the back month </w:t>
      </w:r>
      <w:r w:rsidR="00950BD3">
        <w:rPr>
          <w:rFonts w:ascii="Arial" w:hAnsi="Arial" w:cs="Arial"/>
          <w:bCs/>
          <w:sz w:val="24"/>
          <w:szCs w:val="24"/>
        </w:rPr>
        <w:t>option</w:t>
      </w:r>
      <w:r w:rsidRPr="008E59FA">
        <w:rPr>
          <w:rFonts w:ascii="Arial" w:hAnsi="Arial" w:cs="Arial"/>
          <w:bCs/>
          <w:sz w:val="24"/>
          <w:szCs w:val="24"/>
        </w:rPr>
        <w:t xml:space="preserve">. </w:t>
      </w:r>
      <w:r w:rsidRPr="00991934">
        <w:rPr>
          <w:rFonts w:ascii="Arial" w:hAnsi="Arial" w:cs="Arial"/>
          <w:b/>
          <w:bCs/>
          <w:color w:val="FF0000"/>
          <w:sz w:val="24"/>
          <w:szCs w:val="24"/>
        </w:rPr>
        <w:t xml:space="preserve">BUT if the difference is too large, (more than 5%), you must be very careful because this could be due to an upcoming event that you may not know about and it can cause large moves which you don’t want. </w:t>
      </w:r>
      <w:r w:rsidR="006656DE" w:rsidRPr="00991934">
        <w:rPr>
          <w:rFonts w:ascii="Arial" w:hAnsi="Arial" w:cs="Arial"/>
          <w:b/>
          <w:bCs/>
          <w:color w:val="FF0000"/>
          <w:sz w:val="24"/>
          <w:szCs w:val="24"/>
        </w:rPr>
        <w:t>Frequently</w:t>
      </w:r>
      <w:r w:rsidRPr="00991934">
        <w:rPr>
          <w:rFonts w:ascii="Arial" w:hAnsi="Arial" w:cs="Arial"/>
          <w:b/>
          <w:bCs/>
          <w:color w:val="FF0000"/>
          <w:sz w:val="24"/>
          <w:szCs w:val="24"/>
        </w:rPr>
        <w:t xml:space="preserve"> insider information is the cause for high IV differences when there is no expected event</w:t>
      </w:r>
      <w:r w:rsidR="006656DE" w:rsidRPr="00991934">
        <w:rPr>
          <w:rFonts w:ascii="Arial" w:hAnsi="Arial" w:cs="Arial"/>
          <w:b/>
          <w:bCs/>
          <w:color w:val="FF0000"/>
          <w:sz w:val="24"/>
          <w:szCs w:val="24"/>
        </w:rPr>
        <w:t xml:space="preserve"> apparent.</w:t>
      </w:r>
    </w:p>
    <w:p w:rsidR="006656DE" w:rsidRPr="008E59FA" w:rsidRDefault="006656DE" w:rsidP="00A22BC0">
      <w:pPr>
        <w:ind w:firstLine="270"/>
        <w:rPr>
          <w:rFonts w:ascii="Arial" w:hAnsi="Arial" w:cs="Arial"/>
          <w:bCs/>
          <w:sz w:val="24"/>
          <w:szCs w:val="24"/>
        </w:rPr>
      </w:pPr>
      <w:r w:rsidRPr="008E59FA">
        <w:rPr>
          <w:rFonts w:ascii="Arial" w:hAnsi="Arial" w:cs="Arial"/>
          <w:bCs/>
          <w:sz w:val="24"/>
          <w:szCs w:val="24"/>
        </w:rPr>
        <w:t xml:space="preserve">A good time to enter </w:t>
      </w:r>
      <w:r w:rsidR="00F94388" w:rsidRPr="008E59FA">
        <w:rPr>
          <w:rFonts w:ascii="Arial" w:hAnsi="Arial" w:cs="Arial"/>
          <w:bCs/>
          <w:sz w:val="24"/>
          <w:szCs w:val="24"/>
        </w:rPr>
        <w:t xml:space="preserve">these </w:t>
      </w:r>
      <w:r w:rsidRPr="008E59FA">
        <w:rPr>
          <w:rFonts w:ascii="Arial" w:hAnsi="Arial" w:cs="Arial"/>
          <w:bCs/>
          <w:sz w:val="24"/>
          <w:szCs w:val="24"/>
        </w:rPr>
        <w:t>spreads is right after earnings announcements and after the stock has made its move</w:t>
      </w:r>
      <w:r w:rsidR="00F94388" w:rsidRPr="008E59FA">
        <w:rPr>
          <w:rFonts w:ascii="Arial" w:hAnsi="Arial" w:cs="Arial"/>
          <w:bCs/>
          <w:sz w:val="24"/>
          <w:szCs w:val="24"/>
        </w:rPr>
        <w:t xml:space="preserve"> </w:t>
      </w:r>
      <w:r w:rsidR="00F94388" w:rsidRPr="00991934">
        <w:rPr>
          <w:rFonts w:ascii="Arial" w:hAnsi="Arial" w:cs="Arial"/>
          <w:b/>
          <w:bCs/>
          <w:color w:val="FF0000"/>
          <w:sz w:val="24"/>
          <w:szCs w:val="24"/>
        </w:rPr>
        <w:t>(u</w:t>
      </w:r>
      <w:r w:rsidRPr="00991934">
        <w:rPr>
          <w:rFonts w:ascii="Arial" w:hAnsi="Arial" w:cs="Arial"/>
          <w:b/>
          <w:bCs/>
          <w:color w:val="FF0000"/>
          <w:sz w:val="24"/>
          <w:szCs w:val="24"/>
        </w:rPr>
        <w:t>sually the next day or two</w:t>
      </w:r>
      <w:r w:rsidR="00F94388" w:rsidRPr="00991934">
        <w:rPr>
          <w:rFonts w:ascii="Arial" w:hAnsi="Arial" w:cs="Arial"/>
          <w:b/>
          <w:bCs/>
          <w:color w:val="FF0000"/>
          <w:sz w:val="24"/>
          <w:szCs w:val="24"/>
        </w:rPr>
        <w:t>)</w:t>
      </w:r>
      <w:r w:rsidRPr="00991934">
        <w:rPr>
          <w:rFonts w:ascii="Arial" w:hAnsi="Arial" w:cs="Arial"/>
          <w:b/>
          <w:bCs/>
          <w:color w:val="FF0000"/>
          <w:sz w:val="24"/>
          <w:szCs w:val="24"/>
        </w:rPr>
        <w:t>.</w:t>
      </w:r>
    </w:p>
    <w:p w:rsidR="00C17831" w:rsidRPr="008E59FA" w:rsidRDefault="00C17831" w:rsidP="00C17831">
      <w:pPr>
        <w:ind w:firstLine="270"/>
        <w:rPr>
          <w:rFonts w:ascii="Arial" w:hAnsi="Arial" w:cs="Arial"/>
          <w:bCs/>
          <w:sz w:val="24"/>
          <w:szCs w:val="24"/>
        </w:rPr>
      </w:pPr>
    </w:p>
    <w:p w:rsidR="00AD5C2A" w:rsidRPr="008E59FA" w:rsidRDefault="00AD5C2A" w:rsidP="00AD5C2A">
      <w:pPr>
        <w:ind w:firstLine="270"/>
        <w:jc w:val="center"/>
        <w:rPr>
          <w:rFonts w:ascii="Arial" w:hAnsi="Arial" w:cs="Arial"/>
          <w:b/>
          <w:bCs/>
          <w:sz w:val="24"/>
          <w:szCs w:val="24"/>
        </w:rPr>
      </w:pPr>
      <w:r w:rsidRPr="008E59FA">
        <w:rPr>
          <w:rFonts w:ascii="Arial" w:hAnsi="Arial" w:cs="Arial"/>
          <w:b/>
          <w:bCs/>
          <w:sz w:val="24"/>
          <w:szCs w:val="24"/>
        </w:rPr>
        <w:t>Entering the Trade</w:t>
      </w:r>
    </w:p>
    <w:p w:rsidR="00C17831" w:rsidRPr="00991934" w:rsidRDefault="00C17831" w:rsidP="00C17831">
      <w:pPr>
        <w:ind w:firstLine="270"/>
        <w:rPr>
          <w:rFonts w:ascii="Arial" w:hAnsi="Arial" w:cs="Arial"/>
          <w:b/>
          <w:bCs/>
          <w:color w:val="FF0000"/>
          <w:sz w:val="24"/>
          <w:szCs w:val="24"/>
        </w:rPr>
      </w:pPr>
      <w:r w:rsidRPr="008E59FA">
        <w:rPr>
          <w:rFonts w:ascii="Arial" w:hAnsi="Arial" w:cs="Arial"/>
          <w:bCs/>
          <w:sz w:val="24"/>
          <w:szCs w:val="24"/>
        </w:rPr>
        <w:t xml:space="preserve">You will </w:t>
      </w:r>
      <w:proofErr w:type="gramStart"/>
      <w:r w:rsidRPr="008E59FA">
        <w:rPr>
          <w:rFonts w:ascii="Arial" w:hAnsi="Arial" w:cs="Arial"/>
          <w:bCs/>
          <w:sz w:val="24"/>
          <w:szCs w:val="24"/>
        </w:rPr>
        <w:t>Sell  “</w:t>
      </w:r>
      <w:proofErr w:type="gramEnd"/>
      <w:r w:rsidRPr="008E59FA">
        <w:rPr>
          <w:rFonts w:ascii="Arial" w:hAnsi="Arial" w:cs="Arial"/>
          <w:bCs/>
          <w:sz w:val="24"/>
          <w:szCs w:val="24"/>
        </w:rPr>
        <w:t xml:space="preserve">Front Month” Put and Buy  “Back Month” Put. This </w:t>
      </w:r>
      <w:r w:rsidR="00AD5C2A" w:rsidRPr="008E59FA">
        <w:rPr>
          <w:rFonts w:ascii="Arial" w:hAnsi="Arial" w:cs="Arial"/>
          <w:bCs/>
          <w:sz w:val="24"/>
          <w:szCs w:val="24"/>
        </w:rPr>
        <w:t>is</w:t>
      </w:r>
      <w:r w:rsidRPr="008E59FA">
        <w:rPr>
          <w:rFonts w:ascii="Arial" w:hAnsi="Arial" w:cs="Arial"/>
          <w:bCs/>
          <w:sz w:val="24"/>
          <w:szCs w:val="24"/>
        </w:rPr>
        <w:t xml:space="preserve"> a debit trade. The front month Put should be 3 to 8 weeks from expiration. </w:t>
      </w:r>
      <w:r w:rsidR="00AD5C2A" w:rsidRPr="008E59FA">
        <w:rPr>
          <w:rFonts w:ascii="Arial" w:hAnsi="Arial" w:cs="Arial"/>
          <w:bCs/>
          <w:sz w:val="24"/>
          <w:szCs w:val="24"/>
        </w:rPr>
        <w:t xml:space="preserve">The back month Put should be one month later. </w:t>
      </w:r>
      <w:r w:rsidRPr="008E59FA">
        <w:rPr>
          <w:rFonts w:ascii="Arial" w:hAnsi="Arial" w:cs="Arial"/>
          <w:bCs/>
          <w:sz w:val="24"/>
          <w:szCs w:val="24"/>
        </w:rPr>
        <w:t xml:space="preserve"> </w:t>
      </w:r>
      <w:r w:rsidRPr="00991934">
        <w:rPr>
          <w:rFonts w:ascii="Arial" w:hAnsi="Arial" w:cs="Arial"/>
          <w:b/>
          <w:bCs/>
          <w:color w:val="FF0000"/>
          <w:sz w:val="24"/>
          <w:szCs w:val="24"/>
        </w:rPr>
        <w:t>For example: if you sell the January Put, you will buy the February Put. Sometimes you can’t enter two consecutive months. When that happens you can still enter a trade but it is not the ideal situation for this particular strategy. Try to avoid it.</w:t>
      </w:r>
    </w:p>
    <w:p w:rsidR="006F61D2" w:rsidRDefault="00C17831" w:rsidP="00C17831">
      <w:pPr>
        <w:ind w:firstLine="270"/>
        <w:rPr>
          <w:rFonts w:ascii="Arial" w:hAnsi="Arial" w:cs="Arial"/>
          <w:bCs/>
          <w:sz w:val="24"/>
          <w:szCs w:val="24"/>
        </w:rPr>
      </w:pPr>
      <w:r w:rsidRPr="008E59FA">
        <w:rPr>
          <w:rFonts w:ascii="Arial" w:hAnsi="Arial" w:cs="Arial"/>
          <w:bCs/>
          <w:sz w:val="24"/>
          <w:szCs w:val="24"/>
        </w:rPr>
        <w:t xml:space="preserve">You want to stay as close to ATM as possible. If </w:t>
      </w:r>
      <w:r w:rsidR="00AD5C2A" w:rsidRPr="008E59FA">
        <w:rPr>
          <w:rFonts w:ascii="Arial" w:hAnsi="Arial" w:cs="Arial"/>
          <w:bCs/>
          <w:sz w:val="24"/>
          <w:szCs w:val="24"/>
        </w:rPr>
        <w:t>the stock is very volatile, enter three strikes – one ATM,</w:t>
      </w:r>
      <w:r w:rsidRPr="008E59FA">
        <w:rPr>
          <w:rFonts w:ascii="Arial" w:hAnsi="Arial" w:cs="Arial"/>
          <w:bCs/>
          <w:sz w:val="24"/>
          <w:szCs w:val="24"/>
        </w:rPr>
        <w:t xml:space="preserve"> one above and one below. </w:t>
      </w:r>
      <w:r w:rsidRPr="006F61D2">
        <w:rPr>
          <w:rFonts w:ascii="Arial" w:hAnsi="Arial" w:cs="Arial"/>
          <w:b/>
          <w:bCs/>
          <w:color w:val="FF0000"/>
          <w:sz w:val="24"/>
          <w:szCs w:val="24"/>
        </w:rPr>
        <w:t>This will lower your initial ROR but will enhance the probability of success and reduce the number of adjustments until expiry.</w:t>
      </w:r>
      <w:r w:rsidRPr="008E59FA">
        <w:rPr>
          <w:rFonts w:ascii="Arial" w:hAnsi="Arial" w:cs="Arial"/>
          <w:bCs/>
          <w:sz w:val="24"/>
          <w:szCs w:val="24"/>
        </w:rPr>
        <w:t xml:space="preserve"> </w:t>
      </w:r>
    </w:p>
    <w:p w:rsidR="00C17831" w:rsidRPr="008E59FA" w:rsidRDefault="006F61D2" w:rsidP="00C17831">
      <w:pPr>
        <w:ind w:firstLine="270"/>
        <w:rPr>
          <w:rFonts w:ascii="Arial" w:hAnsi="Arial" w:cs="Arial"/>
          <w:bCs/>
          <w:sz w:val="24"/>
          <w:szCs w:val="24"/>
        </w:rPr>
      </w:pPr>
      <w:r>
        <w:rPr>
          <w:rFonts w:ascii="Arial" w:hAnsi="Arial" w:cs="Arial"/>
          <w:bCs/>
          <w:sz w:val="24"/>
          <w:szCs w:val="24"/>
        </w:rPr>
        <w:t xml:space="preserve">Legging </w:t>
      </w:r>
      <w:proofErr w:type="spellStart"/>
      <w:r>
        <w:rPr>
          <w:rFonts w:ascii="Arial" w:hAnsi="Arial" w:cs="Arial"/>
          <w:bCs/>
          <w:sz w:val="24"/>
          <w:szCs w:val="24"/>
        </w:rPr>
        <w:t>in</w:t>
      </w:r>
      <w:proofErr w:type="gramStart"/>
      <w:r>
        <w:rPr>
          <w:rFonts w:ascii="Arial" w:hAnsi="Arial" w:cs="Arial"/>
          <w:bCs/>
          <w:sz w:val="24"/>
          <w:szCs w:val="24"/>
        </w:rPr>
        <w:t>:</w:t>
      </w:r>
      <w:r w:rsidR="00C17831" w:rsidRPr="008E59FA">
        <w:rPr>
          <w:rFonts w:ascii="Arial" w:hAnsi="Arial" w:cs="Arial"/>
          <w:bCs/>
          <w:sz w:val="24"/>
          <w:szCs w:val="24"/>
        </w:rPr>
        <w:t>If</w:t>
      </w:r>
      <w:proofErr w:type="spellEnd"/>
      <w:proofErr w:type="gramEnd"/>
      <w:r w:rsidR="00C17831" w:rsidRPr="008E59FA">
        <w:rPr>
          <w:rFonts w:ascii="Arial" w:hAnsi="Arial" w:cs="Arial"/>
          <w:bCs/>
          <w:sz w:val="24"/>
          <w:szCs w:val="24"/>
        </w:rPr>
        <w:t xml:space="preserve"> you are u</w:t>
      </w:r>
      <w:r w:rsidR="00746CA9" w:rsidRPr="008E59FA">
        <w:rPr>
          <w:rFonts w:ascii="Arial" w:hAnsi="Arial" w:cs="Arial"/>
          <w:bCs/>
          <w:sz w:val="24"/>
          <w:szCs w:val="24"/>
        </w:rPr>
        <w:t>ncertain about the market or it</w:t>
      </w:r>
      <w:r w:rsidR="00C17831" w:rsidRPr="008E59FA">
        <w:rPr>
          <w:rFonts w:ascii="Arial" w:hAnsi="Arial" w:cs="Arial"/>
          <w:bCs/>
          <w:sz w:val="24"/>
          <w:szCs w:val="24"/>
        </w:rPr>
        <w:t xml:space="preserve">s direction and you have plenty of time, you can ‘leg in’ and start with just the ATM spread. In the next few days or weeks, you can add the other spreads at the price of the stock depending on which direction it moves. </w:t>
      </w:r>
    </w:p>
    <w:p w:rsidR="00C17831" w:rsidRPr="008E59FA" w:rsidRDefault="00C17831" w:rsidP="00C17831">
      <w:pPr>
        <w:ind w:firstLine="270"/>
        <w:rPr>
          <w:rFonts w:ascii="Arial" w:hAnsi="Arial" w:cs="Arial"/>
          <w:bCs/>
          <w:sz w:val="24"/>
          <w:szCs w:val="24"/>
        </w:rPr>
      </w:pPr>
      <w:r w:rsidRPr="008E59FA">
        <w:rPr>
          <w:rFonts w:ascii="Arial" w:hAnsi="Arial" w:cs="Arial"/>
          <w:bCs/>
          <w:sz w:val="24"/>
          <w:szCs w:val="24"/>
        </w:rPr>
        <w:t xml:space="preserve">If the price of the stock is in between strikes, enter the one above and the one below. </w:t>
      </w:r>
    </w:p>
    <w:p w:rsidR="00C17831" w:rsidRDefault="00C17831">
      <w:pPr>
        <w:widowControl/>
        <w:overflowPunct/>
        <w:autoSpaceDE/>
        <w:autoSpaceDN/>
        <w:adjustRightInd/>
        <w:spacing w:after="200" w:line="276" w:lineRule="auto"/>
        <w:rPr>
          <w:rFonts w:ascii="Arial" w:hAnsi="Arial" w:cs="Arial"/>
          <w:bCs/>
          <w:sz w:val="24"/>
          <w:szCs w:val="24"/>
        </w:rPr>
      </w:pPr>
      <w:r>
        <w:rPr>
          <w:rFonts w:ascii="Arial" w:hAnsi="Arial" w:cs="Arial"/>
          <w:bCs/>
          <w:sz w:val="24"/>
          <w:szCs w:val="24"/>
        </w:rPr>
        <w:br w:type="page"/>
      </w:r>
    </w:p>
    <w:p w:rsidR="00FA2EE6" w:rsidRDefault="00FA2EE6">
      <w:pPr>
        <w:widowControl/>
        <w:overflowPunct/>
        <w:autoSpaceDE/>
        <w:autoSpaceDN/>
        <w:adjustRightInd/>
        <w:spacing w:after="200" w:line="276" w:lineRule="auto"/>
        <w:rPr>
          <w:rFonts w:ascii="Arial" w:hAnsi="Arial" w:cs="Arial"/>
          <w:bCs/>
          <w:sz w:val="24"/>
          <w:szCs w:val="24"/>
        </w:rPr>
      </w:pPr>
    </w:p>
    <w:p w:rsidR="006656DE" w:rsidRDefault="006656DE" w:rsidP="006656DE">
      <w:pPr>
        <w:ind w:firstLine="270"/>
        <w:jc w:val="center"/>
        <w:rPr>
          <w:rFonts w:ascii="Arial" w:hAnsi="Arial" w:cs="Arial"/>
          <w:b/>
          <w:bCs/>
          <w:sz w:val="24"/>
          <w:szCs w:val="24"/>
        </w:rPr>
      </w:pPr>
      <w:r w:rsidRPr="006656DE">
        <w:rPr>
          <w:rFonts w:ascii="Arial" w:hAnsi="Arial" w:cs="Arial"/>
          <w:b/>
          <w:bCs/>
          <w:sz w:val="24"/>
          <w:szCs w:val="24"/>
        </w:rPr>
        <w:t xml:space="preserve">Finding and </w:t>
      </w:r>
      <w:r w:rsidR="008E59FA" w:rsidRPr="006656DE">
        <w:rPr>
          <w:rFonts w:ascii="Arial" w:hAnsi="Arial" w:cs="Arial"/>
          <w:b/>
          <w:bCs/>
          <w:sz w:val="24"/>
          <w:szCs w:val="24"/>
        </w:rPr>
        <w:t>Analyzing</w:t>
      </w:r>
      <w:r w:rsidRPr="006656DE">
        <w:rPr>
          <w:rFonts w:ascii="Arial" w:hAnsi="Arial" w:cs="Arial"/>
          <w:b/>
          <w:bCs/>
          <w:sz w:val="24"/>
          <w:szCs w:val="24"/>
        </w:rPr>
        <w:t xml:space="preserve"> Stocks</w:t>
      </w:r>
    </w:p>
    <w:p w:rsidR="006656DE" w:rsidRDefault="006656DE" w:rsidP="006656DE">
      <w:pPr>
        <w:ind w:firstLine="270"/>
        <w:rPr>
          <w:rFonts w:ascii="Arial" w:hAnsi="Arial" w:cs="Arial"/>
          <w:bCs/>
          <w:sz w:val="24"/>
          <w:szCs w:val="24"/>
        </w:rPr>
      </w:pPr>
      <w:r>
        <w:rPr>
          <w:rFonts w:ascii="Arial" w:hAnsi="Arial" w:cs="Arial"/>
          <w:bCs/>
          <w:sz w:val="24"/>
          <w:szCs w:val="24"/>
        </w:rPr>
        <w:t xml:space="preserve">Start a watch list for potential Calendar spreads. Search for candidates in the TOS Scan tab. </w:t>
      </w:r>
      <w:proofErr w:type="gramStart"/>
      <w:r w:rsidR="00F94388">
        <w:rPr>
          <w:rFonts w:ascii="Arial" w:hAnsi="Arial" w:cs="Arial"/>
          <w:bCs/>
          <w:sz w:val="24"/>
          <w:szCs w:val="24"/>
        </w:rPr>
        <w:t>Set</w:t>
      </w:r>
      <w:proofErr w:type="gramEnd"/>
      <w:r w:rsidR="00F94388">
        <w:rPr>
          <w:rFonts w:ascii="Arial" w:hAnsi="Arial" w:cs="Arial"/>
          <w:bCs/>
          <w:sz w:val="24"/>
          <w:szCs w:val="24"/>
        </w:rPr>
        <w:t xml:space="preserve"> your </w:t>
      </w:r>
      <w:r w:rsidR="00FA2EE6">
        <w:rPr>
          <w:rFonts w:ascii="Arial" w:hAnsi="Arial" w:cs="Arial"/>
          <w:bCs/>
          <w:sz w:val="24"/>
          <w:szCs w:val="24"/>
        </w:rPr>
        <w:t xml:space="preserve">scan criteria as shown in the picture below. You will get a list of several stocks to investigate. </w:t>
      </w:r>
    </w:p>
    <w:p w:rsidR="00A22BC0" w:rsidRDefault="00A22BC0" w:rsidP="000C11FD">
      <w:pPr>
        <w:ind w:firstLine="270"/>
        <w:jc w:val="center"/>
        <w:rPr>
          <w:rFonts w:ascii="Arial" w:hAnsi="Arial" w:cs="Arial"/>
          <w:b/>
          <w:bCs/>
          <w:sz w:val="24"/>
          <w:szCs w:val="24"/>
        </w:rPr>
      </w:pPr>
    </w:p>
    <w:p w:rsidR="00950BD3" w:rsidRDefault="00950BD3" w:rsidP="000C11FD">
      <w:pPr>
        <w:ind w:firstLine="270"/>
        <w:jc w:val="center"/>
        <w:rPr>
          <w:rFonts w:ascii="Arial" w:hAnsi="Arial" w:cs="Arial"/>
          <w:b/>
          <w:bCs/>
          <w:sz w:val="24"/>
          <w:szCs w:val="24"/>
        </w:rPr>
      </w:pPr>
    </w:p>
    <w:p w:rsidR="00950BD3" w:rsidRDefault="00950BD3" w:rsidP="000C11FD">
      <w:pPr>
        <w:ind w:firstLine="270"/>
        <w:jc w:val="center"/>
        <w:rPr>
          <w:rFonts w:ascii="Arial" w:hAnsi="Arial" w:cs="Arial"/>
          <w:b/>
          <w:bCs/>
          <w:sz w:val="24"/>
          <w:szCs w:val="24"/>
        </w:rPr>
      </w:pPr>
      <w:r w:rsidRPr="00950BD3">
        <w:rPr>
          <w:rFonts w:ascii="Arial" w:hAnsi="Arial" w:cs="Arial"/>
          <w:b/>
          <w:bCs/>
          <w:noProof/>
          <w:sz w:val="24"/>
          <w:szCs w:val="24"/>
          <w:lang w:eastAsia="zh-TW"/>
        </w:rPr>
        <w:pict>
          <v:shapetype id="_x0000_t202" coordsize="21600,21600" o:spt="202" path="m,l,21600r21600,l21600,xe">
            <v:stroke joinstyle="miter"/>
            <v:path gradientshapeok="t" o:connecttype="rect"/>
          </v:shapetype>
          <v:shape id="_x0000_s1037" type="#_x0000_t202" style="position:absolute;left:0;text-align:left;margin-left:0;margin-top:0;width:569.1pt;height:276.75pt;z-index:251668480;mso-position-horizontal:center;mso-width-relative:margin;mso-height-relative:margin">
            <v:textbox>
              <w:txbxContent>
                <w:p w:rsidR="00950BD3" w:rsidRDefault="00C64B4D">
                  <w:r>
                    <w:rPr>
                      <w:noProof/>
                    </w:rPr>
                    <w:drawing>
                      <wp:inline distT="0" distB="0" distL="0" distR="0">
                        <wp:extent cx="6821709" cy="3188846"/>
                        <wp:effectExtent l="19050" t="0" r="0" b="0"/>
                        <wp:docPr id="3" name="Picture 2" descr="2011_Calendar_S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_Calendar_Scan.png"/>
                                <pic:cNvPicPr/>
                              </pic:nvPicPr>
                              <pic:blipFill>
                                <a:blip r:embed="rId6"/>
                                <a:stretch>
                                  <a:fillRect/>
                                </a:stretch>
                              </pic:blipFill>
                              <pic:spPr>
                                <a:xfrm>
                                  <a:off x="0" y="0"/>
                                  <a:ext cx="6826562" cy="3191114"/>
                                </a:xfrm>
                                <a:prstGeom prst="rect">
                                  <a:avLst/>
                                </a:prstGeom>
                              </pic:spPr>
                            </pic:pic>
                          </a:graphicData>
                        </a:graphic>
                      </wp:inline>
                    </w:drawing>
                  </w:r>
                </w:p>
              </w:txbxContent>
            </v:textbox>
          </v:shape>
        </w:pict>
      </w:r>
    </w:p>
    <w:p w:rsidR="00950BD3" w:rsidRDefault="00950BD3" w:rsidP="000C11FD">
      <w:pPr>
        <w:ind w:firstLine="270"/>
        <w:jc w:val="center"/>
        <w:rPr>
          <w:rFonts w:ascii="Arial" w:hAnsi="Arial" w:cs="Arial"/>
          <w:b/>
          <w:bCs/>
          <w:sz w:val="24"/>
          <w:szCs w:val="24"/>
        </w:rPr>
      </w:pPr>
    </w:p>
    <w:p w:rsidR="00950BD3" w:rsidRDefault="00950BD3" w:rsidP="000C11FD">
      <w:pPr>
        <w:ind w:firstLine="270"/>
        <w:jc w:val="center"/>
        <w:rPr>
          <w:rFonts w:ascii="Arial" w:hAnsi="Arial" w:cs="Arial"/>
          <w:b/>
          <w:bCs/>
          <w:sz w:val="24"/>
          <w:szCs w:val="24"/>
        </w:rPr>
      </w:pPr>
    </w:p>
    <w:p w:rsidR="00950BD3" w:rsidRDefault="00950BD3"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FA2EE6">
      <w:pP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F94388" w:rsidRDefault="00F94388" w:rsidP="000C11FD">
      <w:pPr>
        <w:ind w:firstLine="270"/>
        <w:jc w:val="center"/>
        <w:rPr>
          <w:rFonts w:ascii="Arial" w:hAnsi="Arial" w:cs="Arial"/>
          <w:b/>
          <w:bCs/>
          <w:sz w:val="24"/>
          <w:szCs w:val="24"/>
        </w:rPr>
      </w:pPr>
    </w:p>
    <w:p w:rsidR="00A22BC0" w:rsidRDefault="00A22BC0" w:rsidP="000C11FD">
      <w:pPr>
        <w:ind w:firstLine="270"/>
        <w:jc w:val="center"/>
        <w:rPr>
          <w:rFonts w:ascii="Arial" w:hAnsi="Arial" w:cs="Arial"/>
          <w:b/>
          <w:bCs/>
          <w:sz w:val="24"/>
          <w:szCs w:val="24"/>
        </w:rPr>
      </w:pPr>
    </w:p>
    <w:p w:rsidR="00FA2EE6" w:rsidRDefault="00FA2EE6" w:rsidP="000C11FD">
      <w:pPr>
        <w:ind w:firstLine="270"/>
        <w:jc w:val="center"/>
        <w:rPr>
          <w:rFonts w:ascii="Arial" w:hAnsi="Arial" w:cs="Arial"/>
          <w:b/>
          <w:bCs/>
          <w:sz w:val="24"/>
          <w:szCs w:val="24"/>
        </w:rPr>
      </w:pPr>
    </w:p>
    <w:p w:rsidR="00FA2EE6" w:rsidRDefault="00FA2EE6" w:rsidP="000C11FD">
      <w:pPr>
        <w:ind w:firstLine="270"/>
        <w:jc w:val="center"/>
        <w:rPr>
          <w:rFonts w:ascii="Arial" w:hAnsi="Arial" w:cs="Arial"/>
          <w:b/>
          <w:bCs/>
          <w:sz w:val="24"/>
          <w:szCs w:val="24"/>
        </w:rPr>
      </w:pPr>
    </w:p>
    <w:p w:rsidR="00FA2EE6" w:rsidRDefault="00FA2EE6" w:rsidP="000C11FD">
      <w:pPr>
        <w:ind w:firstLine="270"/>
        <w:jc w:val="center"/>
        <w:rPr>
          <w:rFonts w:ascii="Arial" w:hAnsi="Arial" w:cs="Arial"/>
          <w:b/>
          <w:bCs/>
          <w:sz w:val="24"/>
          <w:szCs w:val="24"/>
        </w:rPr>
      </w:pPr>
    </w:p>
    <w:p w:rsidR="00FA2EE6" w:rsidRDefault="00FA2EE6" w:rsidP="000C11FD">
      <w:pPr>
        <w:ind w:firstLine="270"/>
        <w:jc w:val="center"/>
        <w:rPr>
          <w:rFonts w:ascii="Arial" w:hAnsi="Arial" w:cs="Arial"/>
          <w:b/>
          <w:bCs/>
          <w:sz w:val="24"/>
          <w:szCs w:val="24"/>
        </w:rPr>
      </w:pPr>
    </w:p>
    <w:p w:rsidR="002873A1" w:rsidRDefault="002873A1" w:rsidP="000C11FD">
      <w:pPr>
        <w:ind w:firstLine="270"/>
        <w:rPr>
          <w:rFonts w:ascii="Arial" w:hAnsi="Arial" w:cs="Arial"/>
          <w:bCs/>
          <w:sz w:val="24"/>
          <w:szCs w:val="24"/>
        </w:rPr>
      </w:pPr>
      <w:r>
        <w:rPr>
          <w:rFonts w:ascii="Arial" w:hAnsi="Arial" w:cs="Arial"/>
          <w:bCs/>
          <w:sz w:val="24"/>
          <w:szCs w:val="24"/>
        </w:rPr>
        <w:t xml:space="preserve">Customize the search results to show “Symbol, Last, Volume, </w:t>
      </w:r>
      <w:proofErr w:type="spellStart"/>
      <w:r>
        <w:rPr>
          <w:rFonts w:ascii="Arial" w:hAnsi="Arial" w:cs="Arial"/>
          <w:bCs/>
          <w:sz w:val="24"/>
          <w:szCs w:val="24"/>
        </w:rPr>
        <w:t>Vol</w:t>
      </w:r>
      <w:proofErr w:type="spellEnd"/>
      <w:r>
        <w:rPr>
          <w:rFonts w:ascii="Arial" w:hAnsi="Arial" w:cs="Arial"/>
          <w:bCs/>
          <w:sz w:val="24"/>
          <w:szCs w:val="24"/>
        </w:rPr>
        <w:t xml:space="preserve"> Diff, Front </w:t>
      </w:r>
      <w:proofErr w:type="spellStart"/>
      <w:r>
        <w:rPr>
          <w:rFonts w:ascii="Arial" w:hAnsi="Arial" w:cs="Arial"/>
          <w:bCs/>
          <w:sz w:val="24"/>
          <w:szCs w:val="24"/>
        </w:rPr>
        <w:t>Vol</w:t>
      </w:r>
      <w:proofErr w:type="spellEnd"/>
      <w:r>
        <w:rPr>
          <w:rFonts w:ascii="Arial" w:hAnsi="Arial" w:cs="Arial"/>
          <w:bCs/>
          <w:sz w:val="24"/>
          <w:szCs w:val="24"/>
        </w:rPr>
        <w:t xml:space="preserve">, and Back </w:t>
      </w:r>
      <w:proofErr w:type="spellStart"/>
      <w:r>
        <w:rPr>
          <w:rFonts w:ascii="Arial" w:hAnsi="Arial" w:cs="Arial"/>
          <w:bCs/>
          <w:sz w:val="24"/>
          <w:szCs w:val="24"/>
        </w:rPr>
        <w:t>Vol</w:t>
      </w:r>
      <w:proofErr w:type="spellEnd"/>
      <w:r>
        <w:rPr>
          <w:rFonts w:ascii="Arial" w:hAnsi="Arial" w:cs="Arial"/>
          <w:bCs/>
          <w:sz w:val="24"/>
          <w:szCs w:val="24"/>
        </w:rPr>
        <w:t>”</w:t>
      </w:r>
    </w:p>
    <w:p w:rsidR="002873A1" w:rsidRDefault="002873A1" w:rsidP="002873A1">
      <w:pPr>
        <w:ind w:firstLine="270"/>
        <w:rPr>
          <w:rFonts w:ascii="Arial" w:hAnsi="Arial" w:cs="Arial"/>
          <w:bCs/>
          <w:sz w:val="24"/>
          <w:szCs w:val="24"/>
        </w:rPr>
      </w:pPr>
      <w:r>
        <w:rPr>
          <w:rFonts w:ascii="Arial" w:hAnsi="Arial" w:cs="Arial"/>
          <w:bCs/>
          <w:sz w:val="24"/>
          <w:szCs w:val="24"/>
        </w:rPr>
        <w:t xml:space="preserve">Click on </w:t>
      </w:r>
      <w:proofErr w:type="spellStart"/>
      <w:r>
        <w:rPr>
          <w:rFonts w:ascii="Arial" w:hAnsi="Arial" w:cs="Arial"/>
          <w:bCs/>
          <w:sz w:val="24"/>
          <w:szCs w:val="24"/>
        </w:rPr>
        <w:t>Vol</w:t>
      </w:r>
      <w:proofErr w:type="spellEnd"/>
      <w:r>
        <w:rPr>
          <w:rFonts w:ascii="Arial" w:hAnsi="Arial" w:cs="Arial"/>
          <w:bCs/>
          <w:sz w:val="24"/>
          <w:szCs w:val="24"/>
        </w:rPr>
        <w:t xml:space="preserve"> Diff to get the scan results sorted from biggest to smallest. Make sure the Front </w:t>
      </w:r>
      <w:proofErr w:type="spellStart"/>
      <w:r>
        <w:rPr>
          <w:rFonts w:ascii="Arial" w:hAnsi="Arial" w:cs="Arial"/>
          <w:bCs/>
          <w:sz w:val="24"/>
          <w:szCs w:val="24"/>
        </w:rPr>
        <w:t>Vol</w:t>
      </w:r>
      <w:proofErr w:type="spellEnd"/>
      <w:r>
        <w:rPr>
          <w:rFonts w:ascii="Arial" w:hAnsi="Arial" w:cs="Arial"/>
          <w:bCs/>
          <w:sz w:val="24"/>
          <w:szCs w:val="24"/>
        </w:rPr>
        <w:t xml:space="preserve"> is larger than Back Vol.</w:t>
      </w:r>
    </w:p>
    <w:p w:rsidR="00A27BF5" w:rsidRDefault="002873A1" w:rsidP="000C11FD">
      <w:pPr>
        <w:ind w:firstLine="270"/>
        <w:rPr>
          <w:rFonts w:ascii="Arial" w:hAnsi="Arial" w:cs="Arial"/>
          <w:bCs/>
          <w:sz w:val="24"/>
          <w:szCs w:val="24"/>
        </w:rPr>
      </w:pPr>
      <w:r>
        <w:rPr>
          <w:rFonts w:ascii="Arial" w:hAnsi="Arial" w:cs="Arial"/>
          <w:bCs/>
          <w:sz w:val="24"/>
          <w:szCs w:val="24"/>
        </w:rPr>
        <w:t>Now make sure there are no earnings in the front month. Also make sure options are available for two months in a row. If all looks good to this point</w:t>
      </w:r>
      <w:r w:rsidR="00A27BF5">
        <w:rPr>
          <w:rFonts w:ascii="Arial" w:hAnsi="Arial" w:cs="Arial"/>
          <w:bCs/>
          <w:sz w:val="24"/>
          <w:szCs w:val="24"/>
        </w:rPr>
        <w:t xml:space="preserve"> t</w:t>
      </w:r>
      <w:r w:rsidR="00FA2EE6">
        <w:rPr>
          <w:rFonts w:ascii="Arial" w:hAnsi="Arial" w:cs="Arial"/>
          <w:bCs/>
          <w:sz w:val="24"/>
          <w:szCs w:val="24"/>
        </w:rPr>
        <w:t xml:space="preserve">he next step is to analyze them. </w:t>
      </w:r>
    </w:p>
    <w:p w:rsidR="006F61D2" w:rsidRDefault="006F61D2" w:rsidP="000C11FD">
      <w:pPr>
        <w:ind w:firstLine="270"/>
        <w:rPr>
          <w:rFonts w:ascii="Arial" w:hAnsi="Arial" w:cs="Arial"/>
          <w:bCs/>
          <w:sz w:val="24"/>
          <w:szCs w:val="24"/>
        </w:rPr>
      </w:pPr>
    </w:p>
    <w:p w:rsidR="006F61D2" w:rsidRPr="006F61D2" w:rsidRDefault="006F61D2" w:rsidP="000C11FD">
      <w:pPr>
        <w:ind w:firstLine="270"/>
        <w:rPr>
          <w:rFonts w:ascii="Arial" w:hAnsi="Arial" w:cs="Arial"/>
          <w:b/>
          <w:bCs/>
          <w:sz w:val="24"/>
          <w:szCs w:val="24"/>
        </w:rPr>
      </w:pPr>
      <w:r w:rsidRPr="006F61D2">
        <w:rPr>
          <w:rFonts w:ascii="Arial" w:hAnsi="Arial" w:cs="Arial"/>
          <w:b/>
          <w:bCs/>
          <w:sz w:val="24"/>
          <w:szCs w:val="24"/>
        </w:rPr>
        <w:t>ANALYZING THE TRADE</w:t>
      </w:r>
    </w:p>
    <w:p w:rsidR="00FA2EE6" w:rsidRDefault="00FA2EE6" w:rsidP="000C11FD">
      <w:pPr>
        <w:ind w:firstLine="270"/>
        <w:rPr>
          <w:rFonts w:ascii="Arial" w:hAnsi="Arial" w:cs="Arial"/>
          <w:bCs/>
          <w:sz w:val="24"/>
          <w:szCs w:val="24"/>
        </w:rPr>
      </w:pPr>
      <w:r>
        <w:rPr>
          <w:rFonts w:ascii="Arial" w:hAnsi="Arial" w:cs="Arial"/>
          <w:bCs/>
          <w:sz w:val="24"/>
          <w:szCs w:val="24"/>
        </w:rPr>
        <w:t xml:space="preserve">Go to the Analyze Tab. </w:t>
      </w:r>
      <w:r w:rsidR="008515BA">
        <w:rPr>
          <w:rFonts w:ascii="Arial" w:hAnsi="Arial" w:cs="Arial"/>
          <w:bCs/>
          <w:sz w:val="24"/>
          <w:szCs w:val="24"/>
        </w:rPr>
        <w:t xml:space="preserve">Enter the symbol you want to analyze. Click on Add Simulated Trades. On the options </w:t>
      </w:r>
      <w:proofErr w:type="gramStart"/>
      <w:r w:rsidR="008515BA">
        <w:rPr>
          <w:rFonts w:ascii="Arial" w:hAnsi="Arial" w:cs="Arial"/>
          <w:bCs/>
          <w:sz w:val="24"/>
          <w:szCs w:val="24"/>
        </w:rPr>
        <w:t>chain find</w:t>
      </w:r>
      <w:proofErr w:type="gramEnd"/>
      <w:r w:rsidR="008515BA">
        <w:rPr>
          <w:rFonts w:ascii="Arial" w:hAnsi="Arial" w:cs="Arial"/>
          <w:bCs/>
          <w:sz w:val="24"/>
          <w:szCs w:val="24"/>
        </w:rPr>
        <w:t xml:space="preserve"> the front month ATM Put. Right click on the bid. Go to ‘BUY’, Calendar. The spread will come up under Positions and Simulated Trades. </w:t>
      </w:r>
    </w:p>
    <w:p w:rsidR="00FA2EE6" w:rsidRDefault="00FA2EE6" w:rsidP="000C11FD">
      <w:pPr>
        <w:ind w:firstLine="270"/>
        <w:rPr>
          <w:rFonts w:ascii="Arial" w:hAnsi="Arial" w:cs="Arial"/>
          <w:bCs/>
          <w:sz w:val="24"/>
          <w:szCs w:val="24"/>
        </w:rPr>
      </w:pPr>
    </w:p>
    <w:p w:rsidR="00FA2EE6" w:rsidRDefault="00D4231C" w:rsidP="000C11FD">
      <w:pPr>
        <w:ind w:firstLine="270"/>
        <w:rPr>
          <w:rFonts w:ascii="Arial" w:hAnsi="Arial" w:cs="Arial"/>
          <w:bCs/>
          <w:sz w:val="24"/>
          <w:szCs w:val="24"/>
        </w:rPr>
      </w:pPr>
      <w:r w:rsidRPr="00D4231C">
        <w:rPr>
          <w:rFonts w:ascii="Arial" w:hAnsi="Arial" w:cs="Arial"/>
          <w:b/>
          <w:bCs/>
          <w:noProof/>
          <w:sz w:val="24"/>
          <w:szCs w:val="24"/>
          <w:lang w:eastAsia="zh-TW"/>
        </w:rPr>
        <w:pict>
          <v:shape id="_x0000_s1034" type="#_x0000_t202" style="position:absolute;left:0;text-align:left;margin-left:-16.6pt;margin-top:2.9pt;width:557.6pt;height:347.55pt;z-index:251664384;mso-width-relative:margin;mso-height-relative:margin">
            <v:textbox style="mso-next-textbox:#_x0000_s1034">
              <w:txbxContent>
                <w:p w:rsidR="008515BA" w:rsidRDefault="006B65B9">
                  <w:r>
                    <w:rPr>
                      <w:rFonts w:ascii="Arial" w:hAnsi="Arial" w:cs="Arial"/>
                      <w:bCs/>
                      <w:noProof/>
                      <w:sz w:val="24"/>
                      <w:szCs w:val="24"/>
                    </w:rPr>
                    <w:drawing>
                      <wp:inline distT="0" distB="0" distL="0" distR="0">
                        <wp:extent cx="6829425" cy="4474865"/>
                        <wp:effectExtent l="19050" t="0" r="9525"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6829425" cy="4474865"/>
                                </a:xfrm>
                                <a:prstGeom prst="rect">
                                  <a:avLst/>
                                </a:prstGeom>
                                <a:noFill/>
                                <a:ln w="9525">
                                  <a:noFill/>
                                  <a:miter lim="800000"/>
                                  <a:headEnd/>
                                  <a:tailEnd/>
                                </a:ln>
                              </pic:spPr>
                            </pic:pic>
                          </a:graphicData>
                        </a:graphic>
                      </wp:inline>
                    </w:drawing>
                  </w:r>
                </w:p>
              </w:txbxContent>
            </v:textbox>
          </v:shape>
        </w:pict>
      </w: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0C11FD">
      <w:pPr>
        <w:ind w:firstLine="270"/>
        <w:rPr>
          <w:rFonts w:ascii="Arial" w:hAnsi="Arial" w:cs="Arial"/>
          <w:bCs/>
          <w:sz w:val="24"/>
          <w:szCs w:val="24"/>
        </w:rPr>
      </w:pPr>
    </w:p>
    <w:p w:rsidR="008515BA" w:rsidRDefault="008515BA" w:rsidP="00FA2EE6">
      <w:pPr>
        <w:ind w:firstLine="270"/>
        <w:jc w:val="center"/>
        <w:rPr>
          <w:rFonts w:ascii="Arial" w:hAnsi="Arial" w:cs="Arial"/>
          <w:b/>
          <w:bCs/>
          <w:sz w:val="24"/>
          <w:szCs w:val="24"/>
        </w:rPr>
      </w:pPr>
    </w:p>
    <w:p w:rsidR="008515BA" w:rsidRDefault="008515BA">
      <w:pPr>
        <w:widowControl/>
        <w:overflowPunct/>
        <w:autoSpaceDE/>
        <w:autoSpaceDN/>
        <w:adjustRightInd/>
        <w:spacing w:after="200" w:line="276" w:lineRule="auto"/>
        <w:rPr>
          <w:rFonts w:ascii="Arial" w:hAnsi="Arial" w:cs="Arial"/>
          <w:b/>
          <w:bCs/>
          <w:sz w:val="24"/>
          <w:szCs w:val="24"/>
        </w:rPr>
      </w:pPr>
      <w:r>
        <w:rPr>
          <w:rFonts w:ascii="Arial" w:hAnsi="Arial" w:cs="Arial"/>
          <w:b/>
          <w:bCs/>
          <w:sz w:val="24"/>
          <w:szCs w:val="24"/>
        </w:rPr>
        <w:br w:type="page"/>
      </w:r>
    </w:p>
    <w:p w:rsidR="006B65B9" w:rsidRDefault="006B65B9" w:rsidP="00FA2EE6">
      <w:pPr>
        <w:ind w:firstLine="270"/>
        <w:jc w:val="center"/>
        <w:rPr>
          <w:rFonts w:ascii="Arial" w:hAnsi="Arial" w:cs="Arial"/>
          <w:b/>
          <w:bCs/>
          <w:sz w:val="24"/>
          <w:szCs w:val="24"/>
        </w:rPr>
      </w:pPr>
    </w:p>
    <w:p w:rsidR="006B65B9" w:rsidRDefault="006B65B9" w:rsidP="006B65B9">
      <w:pPr>
        <w:ind w:firstLine="270"/>
        <w:rPr>
          <w:rFonts w:ascii="Arial" w:hAnsi="Arial" w:cs="Arial"/>
          <w:bCs/>
          <w:sz w:val="24"/>
          <w:szCs w:val="24"/>
        </w:rPr>
      </w:pPr>
      <w:r w:rsidRPr="006B65B9">
        <w:rPr>
          <w:rFonts w:ascii="Arial" w:hAnsi="Arial" w:cs="Arial"/>
          <w:bCs/>
          <w:sz w:val="24"/>
          <w:szCs w:val="24"/>
        </w:rPr>
        <w:t>Change the Date (on the far righ</w:t>
      </w:r>
      <w:r>
        <w:rPr>
          <w:rFonts w:ascii="Arial" w:hAnsi="Arial" w:cs="Arial"/>
          <w:bCs/>
          <w:sz w:val="24"/>
          <w:szCs w:val="24"/>
        </w:rPr>
        <w:t>t) to the expiration date of the front month option.</w:t>
      </w:r>
    </w:p>
    <w:p w:rsidR="003407EB" w:rsidRDefault="006B65B9" w:rsidP="006B65B9">
      <w:pPr>
        <w:ind w:firstLine="270"/>
        <w:rPr>
          <w:rFonts w:ascii="Arial" w:hAnsi="Arial" w:cs="Arial"/>
          <w:bCs/>
          <w:sz w:val="24"/>
          <w:szCs w:val="24"/>
        </w:rPr>
      </w:pPr>
      <w:r>
        <w:rPr>
          <w:rFonts w:ascii="Arial" w:hAnsi="Arial" w:cs="Arial"/>
          <w:bCs/>
          <w:sz w:val="24"/>
          <w:szCs w:val="24"/>
        </w:rPr>
        <w:t xml:space="preserve">Directly under “Reset Slices” you will see MARGIN REQ (if you have a margin account) or BP EFFECT. To the left of that you will see P/L OPEN. Divide </w:t>
      </w:r>
      <w:r w:rsidR="003407EB">
        <w:rPr>
          <w:rFonts w:ascii="Arial" w:hAnsi="Arial" w:cs="Arial"/>
          <w:bCs/>
          <w:sz w:val="24"/>
          <w:szCs w:val="24"/>
        </w:rPr>
        <w:t>the P/L DAY by the MARGIN REQ to get your ROR. You want a minimum of 100%</w:t>
      </w:r>
      <w:r w:rsidR="00A27BF5">
        <w:rPr>
          <w:rFonts w:ascii="Arial" w:hAnsi="Arial" w:cs="Arial"/>
          <w:bCs/>
          <w:sz w:val="24"/>
          <w:szCs w:val="24"/>
        </w:rPr>
        <w:t xml:space="preserve"> (January 2011: In this environment it is not easy to find 100% ROR</w:t>
      </w:r>
      <w:r w:rsidR="003407EB">
        <w:rPr>
          <w:rFonts w:ascii="Arial" w:hAnsi="Arial" w:cs="Arial"/>
          <w:bCs/>
          <w:sz w:val="24"/>
          <w:szCs w:val="24"/>
        </w:rPr>
        <w:t>.</w:t>
      </w:r>
      <w:r w:rsidR="00A27BF5">
        <w:rPr>
          <w:rFonts w:ascii="Arial" w:hAnsi="Arial" w:cs="Arial"/>
          <w:bCs/>
          <w:sz w:val="24"/>
          <w:szCs w:val="24"/>
        </w:rPr>
        <w:t xml:space="preserve"> You may settle for </w:t>
      </w:r>
      <w:r w:rsidR="006F61D2">
        <w:rPr>
          <w:rFonts w:ascii="Arial" w:hAnsi="Arial" w:cs="Arial"/>
          <w:bCs/>
          <w:sz w:val="24"/>
          <w:szCs w:val="24"/>
        </w:rPr>
        <w:t>80</w:t>
      </w:r>
      <w:r w:rsidR="00A27BF5">
        <w:rPr>
          <w:rFonts w:ascii="Arial" w:hAnsi="Arial" w:cs="Arial"/>
          <w:bCs/>
          <w:sz w:val="24"/>
          <w:szCs w:val="24"/>
        </w:rPr>
        <w:t>%)</w:t>
      </w:r>
      <w:r w:rsidR="003407EB">
        <w:rPr>
          <w:rFonts w:ascii="Arial" w:hAnsi="Arial" w:cs="Arial"/>
          <w:bCs/>
          <w:sz w:val="24"/>
          <w:szCs w:val="24"/>
        </w:rPr>
        <w:t xml:space="preserve"> The more days until expiry from your front month option, the higher percentage ROR you want. </w:t>
      </w:r>
      <w:r w:rsidR="00926FAD" w:rsidRPr="006F61D2">
        <w:rPr>
          <w:rFonts w:ascii="Arial" w:hAnsi="Arial" w:cs="Arial"/>
          <w:bCs/>
          <w:strike/>
          <w:sz w:val="24"/>
          <w:szCs w:val="24"/>
        </w:rPr>
        <w:t xml:space="preserve">In the sample above, the stock price is very close to a strike price. </w:t>
      </w:r>
      <w:r w:rsidR="001157A7" w:rsidRPr="006F61D2">
        <w:rPr>
          <w:rFonts w:ascii="Arial" w:hAnsi="Arial" w:cs="Arial"/>
          <w:bCs/>
          <w:strike/>
          <w:sz w:val="24"/>
          <w:szCs w:val="24"/>
        </w:rPr>
        <w:t>In this case I would just enter the one strike and adjust as the stock moves.</w:t>
      </w:r>
    </w:p>
    <w:p w:rsidR="00DF4A27" w:rsidRDefault="00DF4A27" w:rsidP="006B65B9">
      <w:pPr>
        <w:ind w:firstLine="270"/>
        <w:rPr>
          <w:rFonts w:ascii="Arial" w:hAnsi="Arial" w:cs="Arial"/>
          <w:b/>
          <w:bCs/>
          <w:sz w:val="24"/>
          <w:szCs w:val="24"/>
        </w:rPr>
      </w:pPr>
    </w:p>
    <w:p w:rsidR="001157A7" w:rsidRPr="00DF4A27" w:rsidRDefault="001157A7" w:rsidP="006B65B9">
      <w:pPr>
        <w:ind w:firstLine="270"/>
        <w:rPr>
          <w:rFonts w:ascii="Arial" w:hAnsi="Arial" w:cs="Arial"/>
          <w:b/>
          <w:bCs/>
          <w:sz w:val="24"/>
          <w:szCs w:val="24"/>
        </w:rPr>
      </w:pPr>
      <w:r w:rsidRPr="00DF4A27">
        <w:rPr>
          <w:rFonts w:ascii="Arial" w:hAnsi="Arial" w:cs="Arial"/>
          <w:b/>
          <w:bCs/>
          <w:sz w:val="24"/>
          <w:szCs w:val="24"/>
        </w:rPr>
        <w:t>Entering more than one strike:</w:t>
      </w:r>
    </w:p>
    <w:p w:rsidR="00FA2EE6" w:rsidRPr="00C803A9" w:rsidRDefault="001157A7" w:rsidP="006B65B9">
      <w:pPr>
        <w:ind w:firstLine="270"/>
        <w:rPr>
          <w:rFonts w:ascii="Arial" w:hAnsi="Arial" w:cs="Arial"/>
          <w:b/>
          <w:bCs/>
          <w:sz w:val="24"/>
          <w:szCs w:val="24"/>
        </w:rPr>
      </w:pPr>
      <w:r>
        <w:rPr>
          <w:rFonts w:ascii="Arial" w:hAnsi="Arial" w:cs="Arial"/>
          <w:bCs/>
          <w:sz w:val="24"/>
          <w:szCs w:val="24"/>
        </w:rPr>
        <w:t>When the price is between strikes simulate the one above and the one below and then d</w:t>
      </w:r>
      <w:r w:rsidR="003407EB">
        <w:rPr>
          <w:rFonts w:ascii="Arial" w:hAnsi="Arial" w:cs="Arial"/>
          <w:bCs/>
          <w:sz w:val="24"/>
          <w:szCs w:val="24"/>
        </w:rPr>
        <w:t xml:space="preserve">o your division. If </w:t>
      </w:r>
      <w:proofErr w:type="gramStart"/>
      <w:r w:rsidR="003407EB">
        <w:rPr>
          <w:rFonts w:ascii="Arial" w:hAnsi="Arial" w:cs="Arial"/>
          <w:bCs/>
          <w:sz w:val="24"/>
          <w:szCs w:val="24"/>
        </w:rPr>
        <w:t>your</w:t>
      </w:r>
      <w:proofErr w:type="gramEnd"/>
      <w:r w:rsidR="003407EB">
        <w:rPr>
          <w:rFonts w:ascii="Arial" w:hAnsi="Arial" w:cs="Arial"/>
          <w:bCs/>
          <w:sz w:val="24"/>
          <w:szCs w:val="24"/>
        </w:rPr>
        <w:t xml:space="preserve"> ROR looks good then continue analyzing by going to the RISK PROFILE tab. </w:t>
      </w:r>
      <w:r w:rsidR="00926FAD">
        <w:rPr>
          <w:rFonts w:ascii="Arial" w:hAnsi="Arial" w:cs="Arial"/>
          <w:bCs/>
          <w:sz w:val="24"/>
          <w:szCs w:val="24"/>
        </w:rPr>
        <w:t xml:space="preserve">You will see a bell curve of your spreads. </w:t>
      </w:r>
      <w:r>
        <w:rPr>
          <w:rFonts w:ascii="Arial" w:hAnsi="Arial" w:cs="Arial"/>
          <w:bCs/>
          <w:sz w:val="24"/>
          <w:szCs w:val="24"/>
        </w:rPr>
        <w:t>Add contracts to one or the other of the strikes t</w:t>
      </w:r>
      <w:r w:rsidR="00926FAD">
        <w:rPr>
          <w:rFonts w:ascii="Arial" w:hAnsi="Arial" w:cs="Arial"/>
          <w:bCs/>
          <w:sz w:val="24"/>
          <w:szCs w:val="24"/>
        </w:rPr>
        <w:t xml:space="preserve">o </w:t>
      </w:r>
      <w:r>
        <w:rPr>
          <w:rFonts w:ascii="Arial" w:hAnsi="Arial" w:cs="Arial"/>
          <w:bCs/>
          <w:sz w:val="24"/>
          <w:szCs w:val="24"/>
        </w:rPr>
        <w:t xml:space="preserve">get the stock price line at the peak of the curve. </w:t>
      </w:r>
      <w:r w:rsidR="00C17831">
        <w:rPr>
          <w:rFonts w:ascii="Arial" w:hAnsi="Arial" w:cs="Arial"/>
          <w:bCs/>
          <w:sz w:val="24"/>
          <w:szCs w:val="24"/>
        </w:rPr>
        <w:t xml:space="preserve">Once you enter the trade, the </w:t>
      </w:r>
      <w:r w:rsidR="00926FAD">
        <w:rPr>
          <w:rFonts w:ascii="Arial" w:hAnsi="Arial" w:cs="Arial"/>
          <w:bCs/>
          <w:sz w:val="24"/>
          <w:szCs w:val="24"/>
        </w:rPr>
        <w:t xml:space="preserve">curve will be what you will use to monitor and adjust the trade. </w:t>
      </w:r>
    </w:p>
    <w:p w:rsidR="00FA2EE6" w:rsidRDefault="00D4231C" w:rsidP="000C11FD">
      <w:pPr>
        <w:ind w:firstLine="270"/>
        <w:rPr>
          <w:rFonts w:ascii="Arial" w:hAnsi="Arial" w:cs="Arial"/>
          <w:bCs/>
          <w:sz w:val="24"/>
          <w:szCs w:val="24"/>
        </w:rPr>
      </w:pPr>
      <w:r>
        <w:rPr>
          <w:rFonts w:ascii="Arial" w:hAnsi="Arial" w:cs="Arial"/>
          <w:bCs/>
          <w:noProof/>
          <w:sz w:val="24"/>
          <w:szCs w:val="24"/>
          <w:lang w:eastAsia="zh-TW"/>
        </w:rPr>
        <w:pict>
          <v:shape id="_x0000_s1035" type="#_x0000_t202" style="position:absolute;left:0;text-align:left;margin-left:14.25pt;margin-top:10.05pt;width:517.85pt;height:313.95pt;z-index:251666432;mso-width-relative:margin;mso-height-relative:margin">
            <v:textbox>
              <w:txbxContent>
                <w:p w:rsidR="00926FAD" w:rsidRDefault="00926FAD">
                  <w:r>
                    <w:rPr>
                      <w:noProof/>
                    </w:rPr>
                    <w:drawing>
                      <wp:inline distT="0" distB="0" distL="0" distR="0">
                        <wp:extent cx="6143625" cy="4025506"/>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6143625" cy="4025506"/>
                                </a:xfrm>
                                <a:prstGeom prst="rect">
                                  <a:avLst/>
                                </a:prstGeom>
                                <a:noFill/>
                                <a:ln w="9525">
                                  <a:noFill/>
                                  <a:miter lim="800000"/>
                                  <a:headEnd/>
                                  <a:tailEnd/>
                                </a:ln>
                              </pic:spPr>
                            </pic:pic>
                          </a:graphicData>
                        </a:graphic>
                      </wp:inline>
                    </w:drawing>
                  </w:r>
                </w:p>
              </w:txbxContent>
            </v:textbox>
          </v:shape>
        </w:pict>
      </w: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0C11FD">
      <w:pPr>
        <w:ind w:firstLine="270"/>
        <w:rPr>
          <w:rFonts w:ascii="Arial" w:hAnsi="Arial" w:cs="Arial"/>
          <w:bCs/>
          <w:sz w:val="24"/>
          <w:szCs w:val="24"/>
        </w:rPr>
      </w:pPr>
    </w:p>
    <w:p w:rsidR="00DF4A27" w:rsidRDefault="00DF4A27" w:rsidP="00C17831">
      <w:pPr>
        <w:ind w:firstLine="270"/>
        <w:jc w:val="center"/>
        <w:rPr>
          <w:rFonts w:ascii="Arial" w:hAnsi="Arial" w:cs="Arial"/>
          <w:bCs/>
          <w:sz w:val="24"/>
          <w:szCs w:val="24"/>
        </w:rPr>
      </w:pPr>
    </w:p>
    <w:p w:rsidR="00DF4A27" w:rsidRDefault="00FD31C5" w:rsidP="00FD31C5">
      <w:pPr>
        <w:tabs>
          <w:tab w:val="left" w:pos="5070"/>
        </w:tabs>
        <w:ind w:firstLine="270"/>
        <w:rPr>
          <w:rFonts w:ascii="Arial" w:hAnsi="Arial" w:cs="Arial"/>
          <w:b/>
          <w:bCs/>
          <w:sz w:val="24"/>
          <w:szCs w:val="24"/>
        </w:rPr>
      </w:pPr>
      <w:r>
        <w:rPr>
          <w:rFonts w:ascii="Arial" w:hAnsi="Arial" w:cs="Arial"/>
          <w:b/>
          <w:bCs/>
          <w:sz w:val="24"/>
          <w:szCs w:val="24"/>
        </w:rPr>
        <w:tab/>
      </w:r>
    </w:p>
    <w:p w:rsidR="00A22BC0" w:rsidRPr="00DF4A27" w:rsidRDefault="00C17831" w:rsidP="00C17831">
      <w:pPr>
        <w:ind w:firstLine="270"/>
        <w:jc w:val="center"/>
        <w:rPr>
          <w:rFonts w:ascii="Arial" w:hAnsi="Arial" w:cs="Arial"/>
          <w:b/>
          <w:bCs/>
          <w:sz w:val="24"/>
          <w:szCs w:val="24"/>
        </w:rPr>
      </w:pPr>
      <w:r w:rsidRPr="00DF4A27">
        <w:rPr>
          <w:rFonts w:ascii="Arial" w:hAnsi="Arial" w:cs="Arial"/>
          <w:b/>
          <w:bCs/>
          <w:sz w:val="24"/>
          <w:szCs w:val="24"/>
        </w:rPr>
        <w:t>MONITORING AND ADJUSTING</w:t>
      </w:r>
    </w:p>
    <w:p w:rsidR="006F61D2" w:rsidRDefault="00C17831" w:rsidP="000C11FD">
      <w:pPr>
        <w:ind w:firstLine="270"/>
        <w:rPr>
          <w:rFonts w:ascii="Arial" w:hAnsi="Arial" w:cs="Arial"/>
          <w:bCs/>
          <w:sz w:val="24"/>
          <w:szCs w:val="24"/>
        </w:rPr>
      </w:pPr>
      <w:r w:rsidRPr="008E59FA">
        <w:rPr>
          <w:rFonts w:ascii="Arial" w:hAnsi="Arial" w:cs="Arial"/>
          <w:bCs/>
          <w:sz w:val="24"/>
          <w:szCs w:val="24"/>
        </w:rPr>
        <w:t xml:space="preserve">Adjust a position when the stock price has reached the lowest or the highest strike of your spread. Look at </w:t>
      </w:r>
      <w:r w:rsidR="00A67713" w:rsidRPr="008E59FA">
        <w:rPr>
          <w:rFonts w:ascii="Arial" w:hAnsi="Arial" w:cs="Arial"/>
          <w:bCs/>
          <w:sz w:val="24"/>
          <w:szCs w:val="24"/>
        </w:rPr>
        <w:t xml:space="preserve">the </w:t>
      </w:r>
      <w:proofErr w:type="spellStart"/>
      <w:r w:rsidR="00A67713" w:rsidRPr="008E59FA">
        <w:rPr>
          <w:rFonts w:ascii="Arial" w:hAnsi="Arial" w:cs="Arial"/>
          <w:bCs/>
          <w:sz w:val="24"/>
          <w:szCs w:val="24"/>
        </w:rPr>
        <w:t>Technicals</w:t>
      </w:r>
      <w:proofErr w:type="spellEnd"/>
      <w:r w:rsidR="00A67713" w:rsidRPr="008E59FA">
        <w:rPr>
          <w:rFonts w:ascii="Arial" w:hAnsi="Arial" w:cs="Arial"/>
          <w:bCs/>
          <w:sz w:val="24"/>
          <w:szCs w:val="24"/>
        </w:rPr>
        <w:t xml:space="preserve"> and </w:t>
      </w:r>
      <w:r w:rsidRPr="008E59FA">
        <w:rPr>
          <w:rFonts w:ascii="Arial" w:hAnsi="Arial" w:cs="Arial"/>
          <w:bCs/>
          <w:sz w:val="24"/>
          <w:szCs w:val="24"/>
        </w:rPr>
        <w:t xml:space="preserve">support and resistance before adjusting to avoid any unnecessary adjustments. </w:t>
      </w:r>
      <w:r w:rsidR="00A67713" w:rsidRPr="008E59FA">
        <w:rPr>
          <w:rFonts w:ascii="Arial" w:hAnsi="Arial" w:cs="Arial"/>
          <w:bCs/>
          <w:sz w:val="24"/>
          <w:szCs w:val="24"/>
        </w:rPr>
        <w:t xml:space="preserve">The tendency for new traders to this method is to over adjust. Watch Your </w:t>
      </w:r>
      <w:proofErr w:type="spellStart"/>
      <w:r w:rsidR="00A67713" w:rsidRPr="008E59FA">
        <w:rPr>
          <w:rFonts w:ascii="Arial" w:hAnsi="Arial" w:cs="Arial"/>
          <w:bCs/>
          <w:sz w:val="24"/>
          <w:szCs w:val="24"/>
        </w:rPr>
        <w:t>Technicals</w:t>
      </w:r>
      <w:proofErr w:type="spellEnd"/>
      <w:r w:rsidR="00A67713" w:rsidRPr="008E59FA">
        <w:rPr>
          <w:rFonts w:ascii="Arial" w:hAnsi="Arial" w:cs="Arial"/>
          <w:bCs/>
          <w:sz w:val="24"/>
          <w:szCs w:val="24"/>
        </w:rPr>
        <w:t xml:space="preserve">! </w:t>
      </w:r>
    </w:p>
    <w:p w:rsidR="006F61D2" w:rsidRDefault="006F61D2" w:rsidP="000C11FD">
      <w:pPr>
        <w:ind w:firstLine="270"/>
        <w:rPr>
          <w:rFonts w:ascii="Arial" w:hAnsi="Arial" w:cs="Arial"/>
          <w:bCs/>
          <w:sz w:val="24"/>
          <w:szCs w:val="24"/>
        </w:rPr>
      </w:pPr>
    </w:p>
    <w:p w:rsidR="006F61D2" w:rsidRDefault="00C17831" w:rsidP="000C11FD">
      <w:pPr>
        <w:ind w:firstLine="270"/>
        <w:rPr>
          <w:rFonts w:ascii="Arial" w:hAnsi="Arial" w:cs="Arial"/>
          <w:bCs/>
          <w:sz w:val="24"/>
          <w:szCs w:val="24"/>
        </w:rPr>
      </w:pPr>
      <w:r w:rsidRPr="008E59FA">
        <w:rPr>
          <w:rFonts w:ascii="Arial" w:hAnsi="Arial" w:cs="Arial"/>
          <w:bCs/>
          <w:sz w:val="24"/>
          <w:szCs w:val="24"/>
        </w:rPr>
        <w:t xml:space="preserve">When the price has moved up above the highest strike, sell the lowest spread and buy a new one just above where the price of the stock is. Do the opposite if the </w:t>
      </w:r>
      <w:r w:rsidR="000F2C01" w:rsidRPr="008E59FA">
        <w:rPr>
          <w:rFonts w:ascii="Arial" w:hAnsi="Arial" w:cs="Arial"/>
          <w:bCs/>
          <w:sz w:val="24"/>
          <w:szCs w:val="24"/>
        </w:rPr>
        <w:t>price moves down. Look at your curve and simulate the adjustment first, getting the price line as close to the top of the curve as possible. This will maximize your Theta which is what we want to do throughout the entire trade.</w:t>
      </w:r>
    </w:p>
    <w:p w:rsidR="006F61D2" w:rsidRDefault="006F61D2" w:rsidP="000C11FD">
      <w:pPr>
        <w:ind w:firstLine="270"/>
        <w:rPr>
          <w:rFonts w:ascii="Arial" w:hAnsi="Arial" w:cs="Arial"/>
          <w:bCs/>
          <w:sz w:val="24"/>
          <w:szCs w:val="24"/>
        </w:rPr>
      </w:pPr>
    </w:p>
    <w:p w:rsidR="004B0199" w:rsidRDefault="000F2C01" w:rsidP="000C11FD">
      <w:pPr>
        <w:ind w:firstLine="270"/>
        <w:rPr>
          <w:rFonts w:ascii="Arial" w:hAnsi="Arial" w:cs="Arial"/>
          <w:bCs/>
          <w:sz w:val="24"/>
          <w:szCs w:val="24"/>
        </w:rPr>
      </w:pPr>
      <w:r w:rsidRPr="008E59FA">
        <w:rPr>
          <w:rFonts w:ascii="Arial" w:hAnsi="Arial" w:cs="Arial"/>
          <w:bCs/>
          <w:sz w:val="24"/>
          <w:szCs w:val="24"/>
        </w:rPr>
        <w:t xml:space="preserve"> Your adjustments will usually not be done for a loss. If they are at a loss, it will be minimal. Unless the stock moves dramatically, very quickly, your adjustments should be for a small profit. </w:t>
      </w:r>
    </w:p>
    <w:p w:rsidR="006F61D2" w:rsidRPr="008E59FA" w:rsidRDefault="006F61D2" w:rsidP="000C11FD">
      <w:pPr>
        <w:ind w:firstLine="270"/>
        <w:rPr>
          <w:rFonts w:ascii="Arial" w:hAnsi="Arial" w:cs="Arial"/>
          <w:bCs/>
          <w:sz w:val="24"/>
          <w:szCs w:val="24"/>
        </w:rPr>
      </w:pPr>
    </w:p>
    <w:p w:rsidR="000F2C01" w:rsidRPr="008E59FA" w:rsidRDefault="000F2C01" w:rsidP="000C11FD">
      <w:pPr>
        <w:ind w:firstLine="270"/>
        <w:rPr>
          <w:rFonts w:ascii="Arial" w:hAnsi="Arial" w:cs="Arial"/>
          <w:bCs/>
          <w:sz w:val="24"/>
          <w:szCs w:val="24"/>
        </w:rPr>
      </w:pPr>
      <w:r w:rsidRPr="008E59FA">
        <w:rPr>
          <w:rFonts w:ascii="Arial" w:hAnsi="Arial" w:cs="Arial"/>
          <w:bCs/>
          <w:sz w:val="24"/>
          <w:szCs w:val="24"/>
        </w:rPr>
        <w:t>If the stock gaps up or down look at your expiry P/L and see if it is within the break even points. If you don’t think the stock will stage a pullback or rally, sell the spread. Do not panic, you have a hedged position with a limited loss.</w:t>
      </w:r>
    </w:p>
    <w:p w:rsidR="00875F66" w:rsidRDefault="00875F66" w:rsidP="000C11FD">
      <w:pPr>
        <w:ind w:firstLine="270"/>
        <w:rPr>
          <w:rFonts w:ascii="Arial" w:hAnsi="Arial" w:cs="Arial"/>
          <w:bCs/>
          <w:sz w:val="24"/>
          <w:szCs w:val="24"/>
        </w:rPr>
      </w:pPr>
    </w:p>
    <w:p w:rsidR="00875F66" w:rsidRPr="008E59FA" w:rsidRDefault="00DF4A27" w:rsidP="00DF4A27">
      <w:pPr>
        <w:ind w:firstLine="270"/>
        <w:jc w:val="center"/>
        <w:rPr>
          <w:rFonts w:ascii="Arial" w:hAnsi="Arial" w:cs="Arial"/>
          <w:b/>
          <w:bCs/>
          <w:sz w:val="24"/>
          <w:szCs w:val="24"/>
        </w:rPr>
      </w:pPr>
      <w:r w:rsidRPr="008E59FA">
        <w:rPr>
          <w:rFonts w:ascii="Arial" w:hAnsi="Arial" w:cs="Arial"/>
          <w:b/>
          <w:bCs/>
          <w:sz w:val="24"/>
          <w:szCs w:val="24"/>
        </w:rPr>
        <w:t>EXITING THE TRADE</w:t>
      </w:r>
    </w:p>
    <w:p w:rsidR="006F61D2" w:rsidRDefault="00875F66" w:rsidP="000C11FD">
      <w:pPr>
        <w:ind w:firstLine="270"/>
        <w:rPr>
          <w:rFonts w:ascii="Arial" w:hAnsi="Arial" w:cs="Arial"/>
          <w:bCs/>
          <w:sz w:val="24"/>
          <w:szCs w:val="24"/>
        </w:rPr>
      </w:pPr>
      <w:r w:rsidRPr="008E59FA">
        <w:rPr>
          <w:rFonts w:ascii="Arial" w:hAnsi="Arial" w:cs="Arial"/>
          <w:bCs/>
          <w:sz w:val="24"/>
          <w:szCs w:val="24"/>
        </w:rPr>
        <w:t xml:space="preserve">Exit all spreads one week before expiration. Of course the closer you get to expiration the more Theta you will make. </w:t>
      </w:r>
      <w:r w:rsidRPr="006F61D2">
        <w:rPr>
          <w:rFonts w:ascii="Arial" w:hAnsi="Arial" w:cs="Arial"/>
          <w:b/>
          <w:bCs/>
          <w:color w:val="FF0000"/>
          <w:sz w:val="24"/>
          <w:szCs w:val="24"/>
        </w:rPr>
        <w:t>More experienced traders may want to collect that extra Theta and exit on Monday or Tuesday of expiration week. It all depends on your Risk Factor.</w:t>
      </w:r>
      <w:r w:rsidRPr="008E59FA">
        <w:rPr>
          <w:rFonts w:ascii="Arial" w:hAnsi="Arial" w:cs="Arial"/>
          <w:bCs/>
          <w:sz w:val="24"/>
          <w:szCs w:val="24"/>
        </w:rPr>
        <w:t xml:space="preserve"> </w:t>
      </w:r>
    </w:p>
    <w:p w:rsidR="006F61D2" w:rsidRDefault="006F61D2" w:rsidP="000C11FD">
      <w:pPr>
        <w:ind w:firstLine="270"/>
        <w:rPr>
          <w:rFonts w:ascii="Arial" w:hAnsi="Arial" w:cs="Arial"/>
          <w:bCs/>
          <w:sz w:val="24"/>
          <w:szCs w:val="24"/>
        </w:rPr>
      </w:pPr>
    </w:p>
    <w:p w:rsidR="00875F66" w:rsidRDefault="00875F66" w:rsidP="000C11FD">
      <w:pPr>
        <w:ind w:firstLine="270"/>
        <w:rPr>
          <w:rFonts w:ascii="Arial" w:hAnsi="Arial" w:cs="Arial"/>
          <w:bCs/>
          <w:sz w:val="24"/>
          <w:szCs w:val="24"/>
        </w:rPr>
      </w:pPr>
      <w:r w:rsidRPr="008E59FA">
        <w:rPr>
          <w:rFonts w:ascii="Arial" w:hAnsi="Arial" w:cs="Arial"/>
          <w:bCs/>
          <w:sz w:val="24"/>
          <w:szCs w:val="24"/>
        </w:rPr>
        <w:t>You can also exit at a predetermined percentage of profit.</w:t>
      </w:r>
    </w:p>
    <w:p w:rsidR="006F61D2" w:rsidRPr="008E59FA" w:rsidRDefault="006F61D2" w:rsidP="000C11FD">
      <w:pPr>
        <w:ind w:firstLine="270"/>
        <w:rPr>
          <w:rFonts w:ascii="Arial" w:hAnsi="Arial" w:cs="Arial"/>
          <w:bCs/>
          <w:sz w:val="24"/>
          <w:szCs w:val="24"/>
        </w:rPr>
      </w:pPr>
    </w:p>
    <w:p w:rsidR="000C11FD" w:rsidRPr="008E59FA" w:rsidRDefault="00875F66" w:rsidP="003F1CFC">
      <w:pPr>
        <w:ind w:firstLine="270"/>
        <w:rPr>
          <w:rFonts w:ascii="Arial" w:hAnsi="Arial" w:cs="Arial"/>
          <w:bCs/>
          <w:sz w:val="24"/>
          <w:szCs w:val="24"/>
        </w:rPr>
      </w:pPr>
      <w:r w:rsidRPr="008E59FA">
        <w:rPr>
          <w:rFonts w:ascii="Arial" w:hAnsi="Arial" w:cs="Arial"/>
          <w:bCs/>
          <w:sz w:val="24"/>
          <w:szCs w:val="24"/>
        </w:rPr>
        <w:t>Early assignment is possible when a part of your spread is in the money. You will be assigned the stock</w:t>
      </w:r>
      <w:r w:rsidR="00CE6010" w:rsidRPr="008E59FA">
        <w:rPr>
          <w:rFonts w:ascii="Arial" w:hAnsi="Arial" w:cs="Arial"/>
          <w:bCs/>
          <w:sz w:val="24"/>
          <w:szCs w:val="24"/>
        </w:rPr>
        <w:t xml:space="preserve"> and be left with the long Puts. Sell the long Puts along with the stock. If you cannot balance the rest of the spread, exit the entire position. If you can balance it and there is enough time to expiration, you can keep it longer.</w:t>
      </w:r>
    </w:p>
    <w:p w:rsidR="00CE6010" w:rsidRPr="008E59FA" w:rsidRDefault="00CE6010" w:rsidP="003F1CFC">
      <w:pPr>
        <w:ind w:firstLine="270"/>
        <w:rPr>
          <w:rFonts w:ascii="Arial" w:hAnsi="Arial" w:cs="Arial"/>
          <w:bCs/>
          <w:sz w:val="24"/>
          <w:szCs w:val="24"/>
        </w:rPr>
      </w:pPr>
    </w:p>
    <w:p w:rsidR="00CE6010" w:rsidRPr="008E59FA" w:rsidRDefault="006F61D2" w:rsidP="003F1CFC">
      <w:pPr>
        <w:ind w:firstLine="270"/>
        <w:rPr>
          <w:rFonts w:ascii="Arial" w:hAnsi="Arial" w:cs="Arial"/>
          <w:b/>
          <w:bCs/>
          <w:sz w:val="24"/>
          <w:szCs w:val="24"/>
        </w:rPr>
      </w:pPr>
      <w:r>
        <w:rPr>
          <w:rFonts w:ascii="Arial" w:hAnsi="Arial" w:cs="Arial"/>
          <w:b/>
          <w:bCs/>
          <w:sz w:val="24"/>
          <w:szCs w:val="24"/>
        </w:rPr>
        <w:t>Best Type of Market</w:t>
      </w:r>
    </w:p>
    <w:p w:rsidR="006F61D2" w:rsidRDefault="00CE6010" w:rsidP="003F1CFC">
      <w:pPr>
        <w:ind w:firstLine="270"/>
        <w:rPr>
          <w:rFonts w:ascii="Arial" w:hAnsi="Arial" w:cs="Arial"/>
          <w:bCs/>
          <w:sz w:val="24"/>
          <w:szCs w:val="24"/>
        </w:rPr>
      </w:pPr>
      <w:r w:rsidRPr="008E59FA">
        <w:rPr>
          <w:rFonts w:ascii="Arial" w:hAnsi="Arial" w:cs="Arial"/>
          <w:bCs/>
          <w:sz w:val="24"/>
          <w:szCs w:val="24"/>
        </w:rPr>
        <w:t xml:space="preserve">This spread works best in stable markets and low volatility. </w:t>
      </w:r>
      <w:r w:rsidRPr="006F61D2">
        <w:rPr>
          <w:rFonts w:ascii="Arial" w:hAnsi="Arial" w:cs="Arial"/>
          <w:b/>
          <w:bCs/>
          <w:color w:val="FF0000"/>
          <w:sz w:val="24"/>
          <w:szCs w:val="24"/>
        </w:rPr>
        <w:t>This does not mean that it doesn’t work in other markets.</w:t>
      </w:r>
      <w:r w:rsidRPr="008E59FA">
        <w:rPr>
          <w:rFonts w:ascii="Arial" w:hAnsi="Arial" w:cs="Arial"/>
          <w:bCs/>
          <w:sz w:val="24"/>
          <w:szCs w:val="24"/>
        </w:rPr>
        <w:t xml:space="preserve"> </w:t>
      </w:r>
    </w:p>
    <w:p w:rsidR="00CE6010" w:rsidRDefault="00CE6010" w:rsidP="003F1CFC">
      <w:pPr>
        <w:ind w:firstLine="270"/>
        <w:rPr>
          <w:rFonts w:ascii="Arial" w:hAnsi="Arial" w:cs="Arial"/>
          <w:bCs/>
          <w:sz w:val="24"/>
          <w:szCs w:val="24"/>
        </w:rPr>
      </w:pPr>
      <w:r w:rsidRPr="008E59FA">
        <w:rPr>
          <w:rFonts w:ascii="Arial" w:hAnsi="Arial" w:cs="Arial"/>
          <w:bCs/>
          <w:sz w:val="24"/>
          <w:szCs w:val="24"/>
        </w:rPr>
        <w:t>In volatile markets premiums are higher but you have to adjust more often. Because of this you need higher ROR spreads to compensate for the volatility.</w:t>
      </w:r>
    </w:p>
    <w:p w:rsidR="00280D11" w:rsidRDefault="00280D11" w:rsidP="003F1CFC">
      <w:pPr>
        <w:ind w:firstLine="270"/>
        <w:rPr>
          <w:rFonts w:ascii="Arial" w:hAnsi="Arial" w:cs="Arial"/>
          <w:bCs/>
          <w:sz w:val="24"/>
          <w:szCs w:val="24"/>
        </w:rPr>
      </w:pPr>
    </w:p>
    <w:p w:rsidR="00280D11" w:rsidRDefault="00280D11" w:rsidP="003F1CFC">
      <w:pPr>
        <w:ind w:firstLine="270"/>
        <w:rPr>
          <w:rFonts w:ascii="Arial" w:hAnsi="Arial" w:cs="Arial"/>
          <w:bCs/>
          <w:sz w:val="24"/>
          <w:szCs w:val="24"/>
        </w:rPr>
      </w:pPr>
      <w:r>
        <w:rPr>
          <w:rFonts w:ascii="Arial" w:hAnsi="Arial" w:cs="Arial"/>
          <w:bCs/>
          <w:sz w:val="24"/>
          <w:szCs w:val="24"/>
        </w:rPr>
        <w:t>This is not a good time to enter this method of Calendar Spreads. The reason is that back month volatility is higher right now than front month.</w:t>
      </w:r>
    </w:p>
    <w:p w:rsidR="00280D11" w:rsidRDefault="00280D11" w:rsidP="003F1CFC">
      <w:pPr>
        <w:ind w:firstLine="270"/>
        <w:rPr>
          <w:rFonts w:ascii="Arial" w:hAnsi="Arial" w:cs="Arial"/>
          <w:bCs/>
          <w:sz w:val="24"/>
          <w:szCs w:val="24"/>
        </w:rPr>
      </w:pPr>
    </w:p>
    <w:p w:rsidR="00280D11" w:rsidRPr="008E59FA" w:rsidRDefault="00280D11" w:rsidP="003F1CFC">
      <w:pPr>
        <w:ind w:firstLine="270"/>
        <w:rPr>
          <w:rFonts w:ascii="Arial" w:hAnsi="Arial" w:cs="Arial"/>
          <w:bCs/>
          <w:sz w:val="24"/>
          <w:szCs w:val="24"/>
        </w:rPr>
      </w:pPr>
    </w:p>
    <w:p w:rsidR="006F61D2" w:rsidRPr="008E59FA" w:rsidRDefault="006F61D2" w:rsidP="006F61D2">
      <w:pPr>
        <w:ind w:firstLine="270"/>
        <w:rPr>
          <w:rFonts w:ascii="Arial" w:hAnsi="Arial" w:cs="Arial"/>
          <w:bCs/>
          <w:sz w:val="24"/>
          <w:szCs w:val="24"/>
        </w:rPr>
      </w:pPr>
      <w:r w:rsidRPr="008E59FA">
        <w:rPr>
          <w:rFonts w:ascii="Arial" w:hAnsi="Arial" w:cs="Arial"/>
          <w:bCs/>
          <w:sz w:val="24"/>
          <w:szCs w:val="24"/>
        </w:rPr>
        <w:t>In a stable and low volatility year, one can expect returns of more than 200%</w:t>
      </w:r>
    </w:p>
    <w:p w:rsidR="006F61D2" w:rsidRPr="008E59FA" w:rsidRDefault="006F61D2" w:rsidP="006F61D2">
      <w:pPr>
        <w:ind w:firstLine="270"/>
        <w:rPr>
          <w:rFonts w:ascii="Arial" w:hAnsi="Arial" w:cs="Arial"/>
          <w:bCs/>
          <w:sz w:val="24"/>
          <w:szCs w:val="24"/>
        </w:rPr>
      </w:pPr>
      <w:proofErr w:type="gramStart"/>
      <w:r w:rsidRPr="008E59FA">
        <w:rPr>
          <w:rFonts w:ascii="Arial" w:hAnsi="Arial" w:cs="Arial"/>
          <w:bCs/>
          <w:sz w:val="24"/>
          <w:szCs w:val="24"/>
        </w:rPr>
        <w:t>In a reasonably stable year returns of 150% to 200%.</w:t>
      </w:r>
      <w:proofErr w:type="gramEnd"/>
    </w:p>
    <w:p w:rsidR="006F61D2" w:rsidRDefault="006F61D2" w:rsidP="006F61D2">
      <w:pPr>
        <w:ind w:firstLine="270"/>
        <w:rPr>
          <w:rFonts w:ascii="Arial" w:hAnsi="Arial" w:cs="Arial"/>
          <w:bCs/>
          <w:sz w:val="24"/>
          <w:szCs w:val="24"/>
        </w:rPr>
      </w:pPr>
      <w:r w:rsidRPr="008E59FA">
        <w:rPr>
          <w:rFonts w:ascii="Arial" w:hAnsi="Arial" w:cs="Arial"/>
          <w:bCs/>
          <w:sz w:val="24"/>
          <w:szCs w:val="24"/>
        </w:rPr>
        <w:t>In a very volatile year, returns of 100% or less are possible.</w:t>
      </w:r>
    </w:p>
    <w:p w:rsidR="00C15953" w:rsidRPr="008E59FA" w:rsidRDefault="00C15953" w:rsidP="003F1CFC">
      <w:pPr>
        <w:ind w:firstLine="270"/>
        <w:rPr>
          <w:rFonts w:ascii="Arial" w:hAnsi="Arial" w:cs="Arial"/>
          <w:bCs/>
          <w:sz w:val="24"/>
          <w:szCs w:val="24"/>
        </w:rPr>
      </w:pPr>
    </w:p>
    <w:p w:rsidR="00C15953" w:rsidRPr="008E59FA" w:rsidRDefault="00C15953" w:rsidP="003F1CFC">
      <w:pPr>
        <w:ind w:firstLine="270"/>
        <w:rPr>
          <w:rFonts w:ascii="Arial" w:hAnsi="Arial" w:cs="Arial"/>
          <w:b/>
          <w:bCs/>
          <w:sz w:val="28"/>
          <w:szCs w:val="28"/>
        </w:rPr>
      </w:pPr>
    </w:p>
    <w:p w:rsidR="003F1CFC" w:rsidRDefault="003F1CFC">
      <w:pPr>
        <w:widowControl/>
        <w:overflowPunct/>
        <w:autoSpaceDE/>
        <w:autoSpaceDN/>
        <w:adjustRightInd/>
        <w:spacing w:after="200" w:line="276" w:lineRule="auto"/>
        <w:rPr>
          <w:rFonts w:ascii="Arial" w:hAnsi="Arial" w:cs="Arial"/>
          <w:b/>
          <w:bCs/>
          <w:szCs w:val="22"/>
        </w:rPr>
      </w:pPr>
      <w:r>
        <w:rPr>
          <w:rFonts w:ascii="Arial" w:hAnsi="Arial" w:cs="Arial"/>
          <w:b/>
          <w:bCs/>
          <w:szCs w:val="22"/>
        </w:rPr>
        <w:br w:type="page"/>
      </w:r>
    </w:p>
    <w:p w:rsidR="003F1CFC" w:rsidRDefault="003F1CFC">
      <w:pPr>
        <w:widowControl/>
        <w:overflowPunct/>
        <w:autoSpaceDE/>
        <w:autoSpaceDN/>
        <w:adjustRightInd/>
        <w:spacing w:after="200" w:line="276" w:lineRule="auto"/>
        <w:rPr>
          <w:rFonts w:ascii="Arial" w:hAnsi="Arial" w:cs="Arial"/>
          <w:b/>
          <w:bCs/>
          <w:szCs w:val="22"/>
        </w:rPr>
      </w:pPr>
    </w:p>
    <w:p w:rsidR="003F1CFC" w:rsidRDefault="003F1CFC" w:rsidP="003F1CFC">
      <w:pPr>
        <w:ind w:firstLine="270"/>
        <w:rPr>
          <w:rFonts w:ascii="Arial" w:hAnsi="Arial" w:cs="Arial"/>
          <w:b/>
          <w:bCs/>
          <w:szCs w:val="22"/>
        </w:rPr>
      </w:pPr>
    </w:p>
    <w:p w:rsidR="003F1CFC" w:rsidRDefault="003F1CFC" w:rsidP="003F1CFC">
      <w:pPr>
        <w:ind w:firstLine="270"/>
        <w:rPr>
          <w:rFonts w:ascii="Arial" w:hAnsi="Arial" w:cs="Arial"/>
          <w:b/>
          <w:bCs/>
          <w:szCs w:val="22"/>
        </w:rPr>
      </w:pPr>
    </w:p>
    <w:p w:rsidR="003F1CFC" w:rsidRDefault="003F1CFC" w:rsidP="003F1CFC">
      <w:pPr>
        <w:ind w:firstLine="270"/>
        <w:rPr>
          <w:rFonts w:ascii="Arial" w:hAnsi="Arial" w:cs="Arial"/>
          <w:b/>
          <w:bCs/>
          <w:szCs w:val="22"/>
        </w:rPr>
      </w:pPr>
      <w:r>
        <w:rPr>
          <w:rFonts w:ascii="Arial" w:hAnsi="Arial" w:cs="Arial"/>
          <w:b/>
          <w:bCs/>
          <w:szCs w:val="22"/>
        </w:rPr>
        <w:t>Calendar</w:t>
      </w:r>
    </w:p>
    <w:p w:rsidR="003F1CFC" w:rsidRDefault="003F1CFC" w:rsidP="003F1CFC">
      <w:pPr>
        <w:ind w:left="630"/>
        <w:rPr>
          <w:rFonts w:ascii="Arial" w:hAnsi="Arial" w:cs="Arial"/>
          <w:szCs w:val="22"/>
        </w:rPr>
      </w:pPr>
      <w:r>
        <w:rPr>
          <w:rFonts w:ascii="Arial" w:hAnsi="Arial" w:cs="Arial"/>
          <w:szCs w:val="22"/>
        </w:rPr>
        <w:t>Entry:</w:t>
      </w:r>
    </w:p>
    <w:p w:rsidR="003F1CFC" w:rsidRDefault="003F1CFC" w:rsidP="003F1CFC">
      <w:pPr>
        <w:numPr>
          <w:ilvl w:val="0"/>
          <w:numId w:val="1"/>
        </w:numPr>
        <w:rPr>
          <w:rFonts w:ascii="Arial" w:hAnsi="Arial" w:cs="Arial"/>
          <w:szCs w:val="22"/>
        </w:rPr>
      </w:pPr>
      <w:r>
        <w:rPr>
          <w:rFonts w:ascii="Arial" w:hAnsi="Arial" w:cs="Arial"/>
          <w:szCs w:val="22"/>
        </w:rPr>
        <w:t>Sell a Front Option ATM and Buy a Back option ATM. (Debit)</w:t>
      </w:r>
    </w:p>
    <w:p w:rsidR="003F1CFC" w:rsidRDefault="003F1CFC" w:rsidP="003F1CFC">
      <w:pPr>
        <w:numPr>
          <w:ilvl w:val="0"/>
          <w:numId w:val="1"/>
        </w:numPr>
        <w:rPr>
          <w:rFonts w:ascii="Arial" w:hAnsi="Arial" w:cs="Arial"/>
          <w:szCs w:val="22"/>
        </w:rPr>
      </w:pPr>
      <w:r>
        <w:rPr>
          <w:rFonts w:ascii="Arial" w:hAnsi="Arial" w:cs="Arial"/>
          <w:szCs w:val="22"/>
        </w:rPr>
        <w:t>Enter 3 strikes, 1 ATM, 1 OTM and 1 ITM keeping them close together.</w:t>
      </w:r>
    </w:p>
    <w:p w:rsidR="003F1CFC" w:rsidRDefault="003F1CFC" w:rsidP="003F1CFC">
      <w:pPr>
        <w:numPr>
          <w:ilvl w:val="0"/>
          <w:numId w:val="1"/>
        </w:numPr>
        <w:rPr>
          <w:rFonts w:ascii="Arial" w:hAnsi="Arial" w:cs="Arial"/>
          <w:szCs w:val="22"/>
        </w:rPr>
      </w:pPr>
      <w:r>
        <w:rPr>
          <w:rFonts w:ascii="Arial" w:hAnsi="Arial" w:cs="Arial"/>
          <w:szCs w:val="22"/>
        </w:rPr>
        <w:t>If underlying is between two strikes, enter the one above and the one below.</w:t>
      </w:r>
    </w:p>
    <w:p w:rsidR="003F1CFC" w:rsidRDefault="003F1CFC" w:rsidP="003F1CFC">
      <w:pPr>
        <w:numPr>
          <w:ilvl w:val="0"/>
          <w:numId w:val="1"/>
        </w:numPr>
        <w:rPr>
          <w:rFonts w:ascii="Arial" w:hAnsi="Arial" w:cs="Arial"/>
          <w:szCs w:val="22"/>
        </w:rPr>
      </w:pPr>
      <w:r>
        <w:rPr>
          <w:rFonts w:ascii="Arial" w:hAnsi="Arial" w:cs="Arial"/>
          <w:szCs w:val="22"/>
        </w:rPr>
        <w:t>Keep them close in time, no more than 2 months apart.</w:t>
      </w:r>
    </w:p>
    <w:p w:rsidR="003F1CFC" w:rsidRDefault="003F1CFC" w:rsidP="003F1CFC">
      <w:pPr>
        <w:numPr>
          <w:ilvl w:val="0"/>
          <w:numId w:val="1"/>
        </w:numPr>
        <w:rPr>
          <w:rFonts w:ascii="Arial" w:hAnsi="Arial" w:cs="Arial"/>
          <w:szCs w:val="22"/>
        </w:rPr>
      </w:pPr>
      <w:r>
        <w:rPr>
          <w:rFonts w:ascii="Arial" w:hAnsi="Arial" w:cs="Arial"/>
          <w:szCs w:val="22"/>
        </w:rPr>
        <w:t>Do not enter in an aggressive trend or around earnings.</w:t>
      </w:r>
    </w:p>
    <w:p w:rsidR="003F1CFC" w:rsidRDefault="003F1CFC" w:rsidP="003F1CFC">
      <w:pPr>
        <w:numPr>
          <w:ilvl w:val="0"/>
          <w:numId w:val="1"/>
        </w:numPr>
        <w:rPr>
          <w:rFonts w:ascii="Arial" w:hAnsi="Arial" w:cs="Arial"/>
          <w:szCs w:val="22"/>
        </w:rPr>
      </w:pPr>
      <w:r>
        <w:rPr>
          <w:rFonts w:ascii="Arial" w:hAnsi="Arial" w:cs="Arial"/>
          <w:szCs w:val="22"/>
        </w:rPr>
        <w:t>Allow 20-56 days before expiration.</w:t>
      </w:r>
    </w:p>
    <w:p w:rsidR="003F1CFC" w:rsidRDefault="003F1CFC" w:rsidP="003F1CFC">
      <w:pPr>
        <w:numPr>
          <w:ilvl w:val="0"/>
          <w:numId w:val="1"/>
        </w:numPr>
        <w:rPr>
          <w:rFonts w:ascii="Arial" w:hAnsi="Arial" w:cs="Arial"/>
          <w:szCs w:val="22"/>
        </w:rPr>
      </w:pPr>
      <w:r>
        <w:rPr>
          <w:rFonts w:ascii="Arial" w:hAnsi="Arial" w:cs="Arial"/>
          <w:szCs w:val="22"/>
        </w:rPr>
        <w:t>Look for Front month IV to be higher than Back month IV (but not more than 5%)</w:t>
      </w:r>
    </w:p>
    <w:p w:rsidR="003F1CFC" w:rsidRDefault="003F1CFC" w:rsidP="003F1CFC">
      <w:pPr>
        <w:numPr>
          <w:ilvl w:val="0"/>
          <w:numId w:val="1"/>
        </w:numPr>
        <w:rPr>
          <w:rFonts w:ascii="Arial" w:hAnsi="Arial" w:cs="Arial"/>
          <w:szCs w:val="22"/>
        </w:rPr>
      </w:pPr>
      <w:r>
        <w:rPr>
          <w:rFonts w:ascii="Arial" w:hAnsi="Arial" w:cs="Arial"/>
          <w:szCs w:val="22"/>
        </w:rPr>
        <w:t>Good time to enter is after earnings.</w:t>
      </w:r>
    </w:p>
    <w:p w:rsidR="003F1CFC" w:rsidRDefault="003F1CFC" w:rsidP="003F1CFC">
      <w:pPr>
        <w:numPr>
          <w:ilvl w:val="0"/>
          <w:numId w:val="1"/>
        </w:numPr>
        <w:rPr>
          <w:rFonts w:ascii="Arial" w:hAnsi="Arial" w:cs="Arial"/>
          <w:szCs w:val="22"/>
        </w:rPr>
      </w:pPr>
      <w:r>
        <w:rPr>
          <w:rFonts w:ascii="Arial" w:hAnsi="Arial" w:cs="Arial"/>
          <w:szCs w:val="22"/>
        </w:rPr>
        <w:t>Find stock with good liquidity. Open Interest at least 15X buy or sell volume.</w:t>
      </w:r>
    </w:p>
    <w:p w:rsidR="003F1CFC" w:rsidRDefault="003F1CFC" w:rsidP="003F1CFC">
      <w:pPr>
        <w:numPr>
          <w:ilvl w:val="0"/>
          <w:numId w:val="1"/>
        </w:numPr>
        <w:rPr>
          <w:rFonts w:ascii="Arial" w:hAnsi="Arial" w:cs="Arial"/>
          <w:szCs w:val="22"/>
        </w:rPr>
      </w:pPr>
      <w:r>
        <w:rPr>
          <w:rFonts w:ascii="Arial" w:hAnsi="Arial" w:cs="Arial"/>
          <w:szCs w:val="22"/>
        </w:rPr>
        <w:t>Find stocks with price of underlying above $60.</w:t>
      </w:r>
    </w:p>
    <w:p w:rsidR="003F1CFC" w:rsidRDefault="003F1CFC" w:rsidP="003F1CFC">
      <w:pPr>
        <w:numPr>
          <w:ilvl w:val="0"/>
          <w:numId w:val="1"/>
        </w:numPr>
        <w:rPr>
          <w:rFonts w:ascii="Arial" w:hAnsi="Arial" w:cs="Arial"/>
          <w:szCs w:val="22"/>
        </w:rPr>
      </w:pPr>
      <w:r>
        <w:rPr>
          <w:rFonts w:ascii="Arial" w:hAnsi="Arial" w:cs="Arial"/>
          <w:szCs w:val="22"/>
        </w:rPr>
        <w:t xml:space="preserve">Analyze the trade to be sure you are getting minimum of </w:t>
      </w:r>
      <w:r w:rsidR="006F61D2">
        <w:rPr>
          <w:rFonts w:ascii="Arial" w:hAnsi="Arial" w:cs="Arial"/>
          <w:szCs w:val="22"/>
        </w:rPr>
        <w:t>80</w:t>
      </w:r>
      <w:r>
        <w:rPr>
          <w:rFonts w:ascii="Arial" w:hAnsi="Arial" w:cs="Arial"/>
          <w:szCs w:val="22"/>
        </w:rPr>
        <w:t>% return at date of expiry.</w:t>
      </w:r>
    </w:p>
    <w:p w:rsidR="003F1CFC" w:rsidRDefault="003F1CFC" w:rsidP="003F1CFC">
      <w:pPr>
        <w:numPr>
          <w:ilvl w:val="0"/>
          <w:numId w:val="1"/>
        </w:numPr>
        <w:rPr>
          <w:rFonts w:ascii="Arial" w:hAnsi="Arial" w:cs="Arial"/>
          <w:szCs w:val="22"/>
        </w:rPr>
      </w:pPr>
      <w:r>
        <w:rPr>
          <w:rFonts w:ascii="Arial" w:hAnsi="Arial" w:cs="Arial"/>
          <w:szCs w:val="22"/>
        </w:rPr>
        <w:t xml:space="preserve">Have minimum of </w:t>
      </w:r>
      <w:r w:rsidR="006F61D2">
        <w:rPr>
          <w:rFonts w:ascii="Arial" w:hAnsi="Arial" w:cs="Arial"/>
          <w:szCs w:val="22"/>
        </w:rPr>
        <w:t>45</w:t>
      </w:r>
      <w:r>
        <w:rPr>
          <w:rFonts w:ascii="Arial" w:hAnsi="Arial" w:cs="Arial"/>
          <w:szCs w:val="22"/>
        </w:rPr>
        <w:t>% probability of the underlying staying within breakeven points.</w:t>
      </w:r>
    </w:p>
    <w:p w:rsidR="003F1CFC" w:rsidRDefault="003F1CFC" w:rsidP="003F1CFC">
      <w:pPr>
        <w:rPr>
          <w:rFonts w:ascii="Arial" w:hAnsi="Arial" w:cs="Arial"/>
          <w:szCs w:val="22"/>
        </w:rPr>
      </w:pPr>
    </w:p>
    <w:p w:rsidR="003F1CFC" w:rsidRDefault="003F1CFC" w:rsidP="003F1CFC">
      <w:pPr>
        <w:ind w:left="630"/>
        <w:rPr>
          <w:rFonts w:ascii="Arial" w:hAnsi="Arial" w:cs="Arial"/>
          <w:szCs w:val="22"/>
        </w:rPr>
      </w:pPr>
      <w:r>
        <w:rPr>
          <w:rFonts w:ascii="Arial" w:hAnsi="Arial" w:cs="Arial"/>
          <w:szCs w:val="22"/>
        </w:rPr>
        <w:t>Adjustment:</w:t>
      </w:r>
    </w:p>
    <w:p w:rsidR="003F1CFC" w:rsidRDefault="003F1CFC" w:rsidP="003F1CFC">
      <w:pPr>
        <w:numPr>
          <w:ilvl w:val="0"/>
          <w:numId w:val="1"/>
        </w:numPr>
        <w:rPr>
          <w:rFonts w:ascii="Arial" w:hAnsi="Arial" w:cs="Arial"/>
          <w:szCs w:val="22"/>
        </w:rPr>
      </w:pPr>
      <w:r>
        <w:rPr>
          <w:rFonts w:ascii="Arial" w:hAnsi="Arial" w:cs="Arial"/>
          <w:szCs w:val="22"/>
        </w:rPr>
        <w:t>Adjust when the underlying has reached the lowest or the highest strike of the underlying.</w:t>
      </w:r>
    </w:p>
    <w:p w:rsidR="003F1CFC" w:rsidRDefault="003F1CFC" w:rsidP="003F1CFC">
      <w:pPr>
        <w:numPr>
          <w:ilvl w:val="0"/>
          <w:numId w:val="1"/>
        </w:numPr>
        <w:rPr>
          <w:rFonts w:ascii="Arial" w:hAnsi="Arial" w:cs="Arial"/>
          <w:szCs w:val="22"/>
        </w:rPr>
      </w:pPr>
      <w:r>
        <w:rPr>
          <w:rFonts w:ascii="Arial" w:hAnsi="Arial" w:cs="Arial"/>
          <w:szCs w:val="22"/>
        </w:rPr>
        <w:t>When it has moved up above the highest strike, sell the lowest spread and enter a new one just above where the underlying is. Vice versa if it goes the other way. This keeps you neutral and gives maximum Theta.</w:t>
      </w:r>
    </w:p>
    <w:p w:rsidR="003F1CFC" w:rsidRDefault="003F1CFC" w:rsidP="003F1CFC">
      <w:pPr>
        <w:numPr>
          <w:ilvl w:val="0"/>
          <w:numId w:val="1"/>
        </w:numPr>
        <w:rPr>
          <w:rFonts w:ascii="Arial" w:hAnsi="Arial" w:cs="Arial"/>
          <w:szCs w:val="22"/>
        </w:rPr>
      </w:pPr>
      <w:r>
        <w:rPr>
          <w:rFonts w:ascii="Arial" w:hAnsi="Arial" w:cs="Arial"/>
          <w:szCs w:val="22"/>
        </w:rPr>
        <w:t>If it gaps up or down look at expiry P/L and see if it is within BE. If so, sell the spread if you don’t think it will pull back or rally.</w:t>
      </w:r>
    </w:p>
    <w:p w:rsidR="003F1CFC" w:rsidRDefault="003F1CFC" w:rsidP="003F1CFC">
      <w:pPr>
        <w:numPr>
          <w:ilvl w:val="0"/>
          <w:numId w:val="1"/>
        </w:numPr>
        <w:rPr>
          <w:rFonts w:ascii="Arial" w:hAnsi="Arial" w:cs="Arial"/>
          <w:szCs w:val="22"/>
        </w:rPr>
      </w:pPr>
      <w:r>
        <w:rPr>
          <w:rFonts w:ascii="Arial" w:hAnsi="Arial" w:cs="Arial"/>
          <w:szCs w:val="22"/>
        </w:rPr>
        <w:t xml:space="preserve">Analyze </w:t>
      </w:r>
      <w:proofErr w:type="spellStart"/>
      <w:r>
        <w:rPr>
          <w:rFonts w:ascii="Arial" w:hAnsi="Arial" w:cs="Arial"/>
          <w:szCs w:val="22"/>
        </w:rPr>
        <w:t>technicals</w:t>
      </w:r>
      <w:proofErr w:type="spellEnd"/>
      <w:r>
        <w:rPr>
          <w:rFonts w:ascii="Arial" w:hAnsi="Arial" w:cs="Arial"/>
          <w:szCs w:val="22"/>
        </w:rPr>
        <w:t xml:space="preserve"> before adjusting.</w:t>
      </w:r>
    </w:p>
    <w:p w:rsidR="003F1CFC" w:rsidRDefault="003F1CFC" w:rsidP="003F1CFC">
      <w:pPr>
        <w:ind w:left="630"/>
        <w:rPr>
          <w:rFonts w:ascii="Arial" w:hAnsi="Arial" w:cs="Arial"/>
          <w:szCs w:val="22"/>
        </w:rPr>
      </w:pPr>
      <w:r>
        <w:rPr>
          <w:rFonts w:ascii="Arial" w:hAnsi="Arial" w:cs="Arial"/>
          <w:szCs w:val="22"/>
        </w:rPr>
        <w:t>Exit</w:t>
      </w:r>
    </w:p>
    <w:p w:rsidR="003F1CFC" w:rsidRDefault="003F1CFC" w:rsidP="003F1CFC">
      <w:pPr>
        <w:numPr>
          <w:ilvl w:val="0"/>
          <w:numId w:val="1"/>
        </w:numPr>
        <w:rPr>
          <w:rFonts w:ascii="Arial" w:hAnsi="Arial" w:cs="Arial"/>
          <w:szCs w:val="22"/>
        </w:rPr>
      </w:pPr>
      <w:r>
        <w:rPr>
          <w:rFonts w:ascii="Arial" w:hAnsi="Arial" w:cs="Arial"/>
          <w:szCs w:val="22"/>
        </w:rPr>
        <w:t>Exit one week before expiry or when you have made 40-60% of profit potential.</w:t>
      </w:r>
    </w:p>
    <w:p w:rsidR="003F1CFC" w:rsidRDefault="003F1CFC" w:rsidP="003F1CFC">
      <w:pPr>
        <w:numPr>
          <w:ilvl w:val="0"/>
          <w:numId w:val="1"/>
        </w:numPr>
        <w:rPr>
          <w:rFonts w:ascii="Arial" w:hAnsi="Arial" w:cs="Arial"/>
          <w:szCs w:val="22"/>
        </w:rPr>
      </w:pPr>
      <w:r>
        <w:rPr>
          <w:rFonts w:ascii="Arial" w:hAnsi="Arial" w:cs="Arial"/>
          <w:szCs w:val="22"/>
        </w:rPr>
        <w:t>Roll front month options (if you have 2 months separation) a week to 10 days before expiry.</w:t>
      </w:r>
    </w:p>
    <w:p w:rsidR="003F1CFC" w:rsidRDefault="003F1CFC" w:rsidP="003F1CFC">
      <w:pPr>
        <w:numPr>
          <w:ilvl w:val="0"/>
          <w:numId w:val="1"/>
        </w:numPr>
        <w:rPr>
          <w:rFonts w:ascii="Arial" w:hAnsi="Arial" w:cs="Arial"/>
          <w:szCs w:val="22"/>
        </w:rPr>
      </w:pPr>
      <w:r>
        <w:rPr>
          <w:rFonts w:ascii="Arial" w:hAnsi="Arial" w:cs="Arial"/>
          <w:szCs w:val="22"/>
        </w:rPr>
        <w:t>If you get assigned sell the long position along with the assignment.</w:t>
      </w:r>
    </w:p>
    <w:p w:rsidR="00876C0A" w:rsidRDefault="00876C0A">
      <w:pPr>
        <w:widowControl/>
        <w:overflowPunct/>
        <w:autoSpaceDE/>
        <w:autoSpaceDN/>
        <w:adjustRightInd/>
        <w:spacing w:after="200" w:line="276" w:lineRule="auto"/>
      </w:pPr>
      <w:r>
        <w:br w:type="page"/>
      </w:r>
    </w:p>
    <w:p w:rsidR="00876C0A" w:rsidRPr="00342030" w:rsidRDefault="00876C0A" w:rsidP="00876C0A">
      <w:pPr>
        <w:rPr>
          <w:color w:val="FF0000"/>
        </w:rPr>
      </w:pPr>
      <w:r w:rsidRPr="00342030">
        <w:rPr>
          <w:color w:val="FF0000"/>
        </w:rPr>
        <w:lastRenderedPageBreak/>
        <w:t>DEFINITION</w:t>
      </w:r>
    </w:p>
    <w:p w:rsidR="00876C0A" w:rsidRPr="00342030" w:rsidRDefault="00876C0A" w:rsidP="00876C0A">
      <w:pPr>
        <w:rPr>
          <w:color w:val="FF0000"/>
        </w:rPr>
      </w:pPr>
      <w:r>
        <w:t xml:space="preserve"> </w:t>
      </w:r>
      <w:r w:rsidRPr="00342030">
        <w:rPr>
          <w:color w:val="FF0000"/>
        </w:rPr>
        <w:t xml:space="preserve">Selling one option and buying another option of the </w:t>
      </w:r>
    </w:p>
    <w:p w:rsidR="00876C0A" w:rsidRPr="00342030" w:rsidRDefault="00876C0A" w:rsidP="00876C0A">
      <w:pPr>
        <w:rPr>
          <w:color w:val="FF0000"/>
        </w:rPr>
      </w:pPr>
      <w:proofErr w:type="gramStart"/>
      <w:r w:rsidRPr="00342030">
        <w:rPr>
          <w:color w:val="FF0000"/>
        </w:rPr>
        <w:t>same</w:t>
      </w:r>
      <w:proofErr w:type="gramEnd"/>
      <w:r w:rsidRPr="00342030">
        <w:rPr>
          <w:color w:val="FF0000"/>
        </w:rPr>
        <w:t xml:space="preserve"> strike price but different expiration month =&gt; </w:t>
      </w:r>
    </w:p>
    <w:p w:rsidR="00A472EB" w:rsidRPr="00342030" w:rsidRDefault="00876C0A" w:rsidP="00876C0A">
      <w:pPr>
        <w:rPr>
          <w:color w:val="FF0000"/>
        </w:rPr>
      </w:pPr>
      <w:r w:rsidRPr="00342030">
        <w:rPr>
          <w:color w:val="FF0000"/>
        </w:rPr>
        <w:t>Debit Calendar spreads.</w:t>
      </w:r>
    </w:p>
    <w:p w:rsidR="00876C0A" w:rsidRDefault="00876C0A" w:rsidP="00876C0A">
      <w:r>
        <w:t>FOCUS</w:t>
      </w:r>
    </w:p>
    <w:p w:rsidR="00876C0A" w:rsidRDefault="00876C0A" w:rsidP="00876C0A">
      <w:r>
        <w:t xml:space="preserve"> </w:t>
      </w:r>
      <w:proofErr w:type="gramStart"/>
      <w:r>
        <w:t>We</w:t>
      </w:r>
      <w:proofErr w:type="gramEnd"/>
      <w:r>
        <w:t xml:space="preserve"> will focus on the </w:t>
      </w:r>
      <w:r w:rsidRPr="00342030">
        <w:rPr>
          <w:color w:val="FF0000"/>
        </w:rPr>
        <w:t>“Market Neutral Strategy”</w:t>
      </w:r>
      <w:r>
        <w:t xml:space="preserve"> to </w:t>
      </w:r>
    </w:p>
    <w:p w:rsidR="00876C0A" w:rsidRDefault="00876C0A" w:rsidP="00876C0A">
      <w:proofErr w:type="gramStart"/>
      <w:r>
        <w:t>build</w:t>
      </w:r>
      <w:proofErr w:type="gramEnd"/>
      <w:r>
        <w:t xml:space="preserve"> a portfolio of several spreads from different </w:t>
      </w:r>
    </w:p>
    <w:p w:rsidR="00876C0A" w:rsidRDefault="00876C0A" w:rsidP="00876C0A">
      <w:proofErr w:type="gramStart"/>
      <w:r>
        <w:t>stocks</w:t>
      </w:r>
      <w:proofErr w:type="gramEnd"/>
      <w:r>
        <w:t xml:space="preserve">, ETF’s, etc. </w:t>
      </w:r>
    </w:p>
    <w:p w:rsidR="00876C0A" w:rsidRDefault="00876C0A" w:rsidP="00876C0A">
      <w:r>
        <w:t xml:space="preserve"> I don’t like to do calendar spreads on Indices due to </w:t>
      </w:r>
    </w:p>
    <w:p w:rsidR="00876C0A" w:rsidRDefault="00876C0A" w:rsidP="00876C0A">
      <w:proofErr w:type="gramStart"/>
      <w:r>
        <w:t>execution</w:t>
      </w:r>
      <w:proofErr w:type="gramEnd"/>
      <w:r>
        <w:t xml:space="preserve"> disadvantages.</w:t>
      </w:r>
    </w:p>
    <w:p w:rsidR="00876C0A" w:rsidRDefault="00876C0A" w:rsidP="00876C0A">
      <w:r>
        <w:t>WHAT MAKES A GOOD CANDIDATE?</w:t>
      </w:r>
    </w:p>
    <w:p w:rsidR="00876C0A" w:rsidRDefault="00876C0A" w:rsidP="00876C0A">
      <w:r>
        <w:t> Check list:</w:t>
      </w:r>
    </w:p>
    <w:p w:rsidR="00876C0A" w:rsidRDefault="00876C0A" w:rsidP="00876C0A">
      <w:proofErr w:type="gramStart"/>
      <w:r>
        <w:t> Stock price above $60 preferable.</w:t>
      </w:r>
      <w:proofErr w:type="gramEnd"/>
      <w:r>
        <w:t xml:space="preserve"> Lower price stocks </w:t>
      </w:r>
    </w:p>
    <w:p w:rsidR="00876C0A" w:rsidRDefault="00876C0A" w:rsidP="00876C0A">
      <w:proofErr w:type="gramStart"/>
      <w:r>
        <w:t>tends</w:t>
      </w:r>
      <w:proofErr w:type="gramEnd"/>
      <w:r>
        <w:t xml:space="preserve"> to need more adjustments. You might consider </w:t>
      </w:r>
    </w:p>
    <w:p w:rsidR="00876C0A" w:rsidRDefault="00876C0A" w:rsidP="00876C0A">
      <w:proofErr w:type="gramStart"/>
      <w:r>
        <w:t>lower</w:t>
      </w:r>
      <w:proofErr w:type="gramEnd"/>
      <w:r>
        <w:t xml:space="preserve"> price stocks is profit window in the p/l curve is </w:t>
      </w:r>
    </w:p>
    <w:p w:rsidR="00876C0A" w:rsidRDefault="00876C0A" w:rsidP="00876C0A">
      <w:proofErr w:type="gramStart"/>
      <w:r>
        <w:t>wider</w:t>
      </w:r>
      <w:proofErr w:type="gramEnd"/>
      <w:r>
        <w:t xml:space="preserve"> =&gt; greater than 7%.</w:t>
      </w:r>
    </w:p>
    <w:p w:rsidR="00876C0A" w:rsidRDefault="00876C0A" w:rsidP="00876C0A">
      <w:r>
        <w:t xml:space="preserve"> Check that the stock had already reported its earnings </w:t>
      </w:r>
    </w:p>
    <w:p w:rsidR="00876C0A" w:rsidRDefault="00876C0A" w:rsidP="00876C0A">
      <w:proofErr w:type="gramStart"/>
      <w:r>
        <w:t>and</w:t>
      </w:r>
      <w:proofErr w:type="gramEnd"/>
      <w:r>
        <w:t xml:space="preserve"> it is good stock. Actually, most of the times the </w:t>
      </w:r>
    </w:p>
    <w:p w:rsidR="00876C0A" w:rsidRDefault="00876C0A" w:rsidP="00876C0A">
      <w:proofErr w:type="gramStart"/>
      <w:r>
        <w:t>best</w:t>
      </w:r>
      <w:proofErr w:type="gramEnd"/>
      <w:r>
        <w:t xml:space="preserve"> entry point it is after the stock has reported </w:t>
      </w:r>
    </w:p>
    <w:p w:rsidR="00876C0A" w:rsidRDefault="00876C0A" w:rsidP="00876C0A">
      <w:proofErr w:type="gramStart"/>
      <w:r>
        <w:t>earnings</w:t>
      </w:r>
      <w:proofErr w:type="gramEnd"/>
      <w:r>
        <w:t xml:space="preserve"> and the stock has already made part of its </w:t>
      </w:r>
    </w:p>
    <w:p w:rsidR="00876C0A" w:rsidRDefault="00876C0A" w:rsidP="00876C0A">
      <w:proofErr w:type="gramStart"/>
      <w:r>
        <w:t>move</w:t>
      </w:r>
      <w:proofErr w:type="gramEnd"/>
      <w:r>
        <w:t>.</w:t>
      </w:r>
      <w:r w:rsidRPr="00876C0A">
        <w:t xml:space="preserve"> </w:t>
      </w:r>
      <w:r>
        <w:t>WHAT MAKES A GOOD CANDIDATE?</w:t>
      </w:r>
    </w:p>
    <w:p w:rsidR="00876C0A" w:rsidRDefault="00876C0A" w:rsidP="00876C0A">
      <w:r>
        <w:t> Check list:</w:t>
      </w:r>
    </w:p>
    <w:p w:rsidR="00876C0A" w:rsidRPr="00342030" w:rsidRDefault="00876C0A" w:rsidP="00876C0A">
      <w:pPr>
        <w:rPr>
          <w:color w:val="FF0000"/>
        </w:rPr>
      </w:pPr>
      <w:r>
        <w:t xml:space="preserve"> </w:t>
      </w:r>
      <w:r w:rsidRPr="00342030">
        <w:rPr>
          <w:color w:val="FF0000"/>
        </w:rPr>
        <w:t xml:space="preserve">Stocks or underlying that trades sideways will need less </w:t>
      </w:r>
    </w:p>
    <w:p w:rsidR="00876C0A" w:rsidRPr="00342030" w:rsidRDefault="00876C0A" w:rsidP="00876C0A">
      <w:pPr>
        <w:rPr>
          <w:color w:val="FF0000"/>
        </w:rPr>
      </w:pPr>
      <w:proofErr w:type="gramStart"/>
      <w:r w:rsidRPr="00342030">
        <w:rPr>
          <w:color w:val="FF0000"/>
        </w:rPr>
        <w:t>adjustments</w:t>
      </w:r>
      <w:proofErr w:type="gramEnd"/>
      <w:r w:rsidRPr="00342030">
        <w:rPr>
          <w:color w:val="FF0000"/>
        </w:rPr>
        <w:t xml:space="preserve"> than trending stocks, but you can still </w:t>
      </w:r>
    </w:p>
    <w:p w:rsidR="00876C0A" w:rsidRPr="00342030" w:rsidRDefault="00876C0A" w:rsidP="00876C0A">
      <w:pPr>
        <w:rPr>
          <w:color w:val="FF0000"/>
        </w:rPr>
      </w:pPr>
      <w:proofErr w:type="gramStart"/>
      <w:r w:rsidRPr="00342030">
        <w:rPr>
          <w:color w:val="FF0000"/>
        </w:rPr>
        <w:t>select</w:t>
      </w:r>
      <w:proofErr w:type="gramEnd"/>
      <w:r w:rsidRPr="00342030">
        <w:rPr>
          <w:color w:val="FF0000"/>
        </w:rPr>
        <w:t xml:space="preserve"> trending stocks with not big moves.</w:t>
      </w:r>
    </w:p>
    <w:p w:rsidR="00876C0A" w:rsidRDefault="00876C0A" w:rsidP="00876C0A">
      <w:proofErr w:type="gramStart"/>
      <w:r>
        <w:t> Liquidity.</w:t>
      </w:r>
      <w:proofErr w:type="gramEnd"/>
      <w:r>
        <w:t xml:space="preserve"> The volume of the stocks should be above </w:t>
      </w:r>
    </w:p>
    <w:p w:rsidR="00876C0A" w:rsidRDefault="00876C0A" w:rsidP="00876C0A">
      <w:proofErr w:type="gramStart"/>
      <w:r>
        <w:t>500,000 .</w:t>
      </w:r>
      <w:proofErr w:type="gramEnd"/>
      <w:r>
        <w:t xml:space="preserve"> </w:t>
      </w:r>
    </w:p>
    <w:p w:rsidR="00876C0A" w:rsidRDefault="00876C0A" w:rsidP="00876C0A">
      <w:r>
        <w:t> Market Capital, over $ 2,500 M</w:t>
      </w:r>
    </w:p>
    <w:p w:rsidR="00492D23" w:rsidRDefault="00492D23" w:rsidP="00492D23">
      <w:r>
        <w:t>WHAT MAKES A GOOD CANDIDATE?</w:t>
      </w:r>
    </w:p>
    <w:p w:rsidR="00492D23" w:rsidRDefault="00492D23" w:rsidP="00492D23">
      <w:r>
        <w:t> Check list:</w:t>
      </w:r>
    </w:p>
    <w:p w:rsidR="00492D23" w:rsidRDefault="00492D23" w:rsidP="00492D23">
      <w:r>
        <w:t> Minimum Volatility:</w:t>
      </w:r>
    </w:p>
    <w:p w:rsidR="00492D23" w:rsidRDefault="00492D23" w:rsidP="00492D23">
      <w:r>
        <w:t xml:space="preserve">Front Volatility =30%, </w:t>
      </w:r>
    </w:p>
    <w:p w:rsidR="00492D23" w:rsidRDefault="00492D23" w:rsidP="00492D23">
      <w:r>
        <w:t xml:space="preserve"> Front volatility and Back volatility. Select the underlying </w:t>
      </w:r>
    </w:p>
    <w:p w:rsidR="00492D23" w:rsidRDefault="00492D23" w:rsidP="00492D23">
      <w:proofErr w:type="gramStart"/>
      <w:r>
        <w:t>that</w:t>
      </w:r>
      <w:proofErr w:type="gramEnd"/>
      <w:r>
        <w:t xml:space="preserve"> has front volatility higher than the back volatility. </w:t>
      </w:r>
    </w:p>
    <w:p w:rsidR="00492D23" w:rsidRDefault="00492D23" w:rsidP="00492D23">
      <w:proofErr w:type="spellStart"/>
      <w:proofErr w:type="gramStart"/>
      <w:r>
        <w:t>MinVol</w:t>
      </w:r>
      <w:proofErr w:type="spellEnd"/>
      <w:r>
        <w:t>.</w:t>
      </w:r>
      <w:proofErr w:type="gramEnd"/>
      <w:r>
        <w:t xml:space="preserve"> Diff= 0.5% </w:t>
      </w:r>
      <w:proofErr w:type="spellStart"/>
      <w:r>
        <w:t>MaxVol</w:t>
      </w:r>
      <w:proofErr w:type="spellEnd"/>
      <w:r>
        <w:t>. Diff= 3%.</w:t>
      </w:r>
    </w:p>
    <w:p w:rsidR="00492D23" w:rsidRDefault="00492D23" w:rsidP="00492D23">
      <w:r>
        <w:t xml:space="preserve">This difference should be no more than 5%. Higher </w:t>
      </w:r>
    </w:p>
    <w:p w:rsidR="00492D23" w:rsidRDefault="00492D23" w:rsidP="00492D23">
      <w:proofErr w:type="gramStart"/>
      <w:r>
        <w:t>difference</w:t>
      </w:r>
      <w:proofErr w:type="gramEnd"/>
      <w:r>
        <w:t xml:space="preserve"> might be due to an upcoming event that can </w:t>
      </w:r>
    </w:p>
    <w:p w:rsidR="00492D23" w:rsidRDefault="00492D23" w:rsidP="00492D23">
      <w:proofErr w:type="gramStart"/>
      <w:r>
        <w:t>cause</w:t>
      </w:r>
      <w:proofErr w:type="gramEnd"/>
      <w:r>
        <w:t xml:space="preserve"> a large move on the underlying.</w:t>
      </w:r>
    </w:p>
    <w:p w:rsidR="00492D23" w:rsidRDefault="00492D23" w:rsidP="00492D23">
      <w:r>
        <w:t>ENTRY RULES</w:t>
      </w:r>
    </w:p>
    <w:p w:rsidR="00492D23" w:rsidRDefault="00492D23" w:rsidP="00492D23">
      <w:r>
        <w:t xml:space="preserve"> When to enter? 3 to 8 weeks to expiration, with one or two </w:t>
      </w:r>
    </w:p>
    <w:p w:rsidR="00492D23" w:rsidRDefault="00492D23" w:rsidP="00492D23">
      <w:proofErr w:type="gramStart"/>
      <w:r>
        <w:t>months</w:t>
      </w:r>
      <w:proofErr w:type="gramEnd"/>
      <w:r>
        <w:t xml:space="preserve"> separation between short and long options. If </w:t>
      </w:r>
    </w:p>
    <w:p w:rsidR="00492D23" w:rsidRDefault="00492D23" w:rsidP="00492D23">
      <w:proofErr w:type="gramStart"/>
      <w:r>
        <w:t>market</w:t>
      </w:r>
      <w:proofErr w:type="gramEnd"/>
      <w:r>
        <w:t xml:space="preserve"> is too volatile select only one month separation.</w:t>
      </w:r>
    </w:p>
    <w:p w:rsidR="00492D23" w:rsidRDefault="00492D23" w:rsidP="00492D23">
      <w:r>
        <w:t xml:space="preserve"> Enter one, two or three spreads, to enhance probability of </w:t>
      </w:r>
    </w:p>
    <w:p w:rsidR="00492D23" w:rsidRDefault="00492D23" w:rsidP="00492D23">
      <w:proofErr w:type="gramStart"/>
      <w:r>
        <w:t>success</w:t>
      </w:r>
      <w:proofErr w:type="gramEnd"/>
      <w:r>
        <w:t xml:space="preserve">, and made pl curve wider on the top of the bell </w:t>
      </w:r>
    </w:p>
    <w:p w:rsidR="00492D23" w:rsidRDefault="00492D23" w:rsidP="00492D23">
      <w:proofErr w:type="gramStart"/>
      <w:r>
        <w:t>curve</w:t>
      </w:r>
      <w:proofErr w:type="gramEnd"/>
      <w:r>
        <w:t xml:space="preserve">. The wider the bell curve peak is the less adjustment </w:t>
      </w:r>
    </w:p>
    <w:p w:rsidR="00492D23" w:rsidRDefault="00492D23" w:rsidP="00492D23">
      <w:proofErr w:type="gramStart"/>
      <w:r>
        <w:t>is</w:t>
      </w:r>
      <w:proofErr w:type="gramEnd"/>
      <w:r>
        <w:t xml:space="preserve"> needed.</w:t>
      </w:r>
    </w:p>
    <w:p w:rsidR="00492D23" w:rsidRDefault="00492D23" w:rsidP="00492D23">
      <w:r>
        <w:t xml:space="preserve"> Use two strike prices if the underlying price is between two </w:t>
      </w:r>
    </w:p>
    <w:p w:rsidR="00492D23" w:rsidRDefault="00492D23" w:rsidP="00492D23">
      <w:proofErr w:type="gramStart"/>
      <w:r>
        <w:t>strikes</w:t>
      </w:r>
      <w:proofErr w:type="gramEnd"/>
      <w:r>
        <w:t xml:space="preserve">, one above and below, and complete the position </w:t>
      </w:r>
    </w:p>
    <w:p w:rsidR="00492D23" w:rsidRDefault="00492D23" w:rsidP="00492D23">
      <w:proofErr w:type="gramStart"/>
      <w:r>
        <w:t>with</w:t>
      </w:r>
      <w:proofErr w:type="gramEnd"/>
      <w:r>
        <w:t xml:space="preserve"> the third spread with the underlying move.</w:t>
      </w:r>
    </w:p>
    <w:p w:rsidR="00492D23" w:rsidRDefault="00492D23" w:rsidP="00492D23"/>
    <w:p w:rsidR="00492D23" w:rsidRDefault="00492D23" w:rsidP="00492D23"/>
    <w:p w:rsidR="00492D23" w:rsidRDefault="00492D23" w:rsidP="00492D23">
      <w:r>
        <w:t>BUILDING THE POSITION</w:t>
      </w:r>
    </w:p>
    <w:p w:rsidR="00492D23" w:rsidRDefault="00492D23" w:rsidP="00492D23">
      <w:r>
        <w:t xml:space="preserve"> Try to be ATM as much as possible with the </w:t>
      </w:r>
    </w:p>
    <w:p w:rsidR="00492D23" w:rsidRDefault="00492D23" w:rsidP="00492D23">
      <w:proofErr w:type="gramStart"/>
      <w:r>
        <w:t>combination</w:t>
      </w:r>
      <w:proofErr w:type="gramEnd"/>
      <w:r>
        <w:t xml:space="preserve"> of your spreads in the range that you </w:t>
      </w:r>
    </w:p>
    <w:p w:rsidR="00492D23" w:rsidRDefault="00492D23" w:rsidP="00492D23">
      <w:proofErr w:type="gramStart"/>
      <w:r>
        <w:t>expect</w:t>
      </w:r>
      <w:proofErr w:type="gramEnd"/>
      <w:r>
        <w:t xml:space="preserve"> the stock to be during the period of time of </w:t>
      </w:r>
    </w:p>
    <w:p w:rsidR="00492D23" w:rsidRDefault="00492D23" w:rsidP="00492D23">
      <w:proofErr w:type="gramStart"/>
      <w:r>
        <w:t>your</w:t>
      </w:r>
      <w:proofErr w:type="gramEnd"/>
      <w:r>
        <w:t xml:space="preserve"> trade</w:t>
      </w:r>
    </w:p>
    <w:p w:rsidR="00492D23" w:rsidRDefault="00492D23" w:rsidP="00492D23">
      <w:r>
        <w:t xml:space="preserve"> Simulate in the analyze tab in TOS, the position you </w:t>
      </w:r>
    </w:p>
    <w:p w:rsidR="00492D23" w:rsidRDefault="00492D23" w:rsidP="00492D23">
      <w:proofErr w:type="gramStart"/>
      <w:r>
        <w:t>are</w:t>
      </w:r>
      <w:proofErr w:type="gramEnd"/>
      <w:r>
        <w:t xml:space="preserve"> evaluating at expiration. Look that the probability </w:t>
      </w:r>
    </w:p>
    <w:p w:rsidR="00492D23" w:rsidRDefault="00492D23" w:rsidP="00492D23">
      <w:proofErr w:type="gramStart"/>
      <w:r>
        <w:t>of</w:t>
      </w:r>
      <w:proofErr w:type="gramEnd"/>
      <w:r>
        <w:t xml:space="preserve"> the position is 50% or above at the breakeven points </w:t>
      </w:r>
    </w:p>
    <w:p w:rsidR="00492D23" w:rsidRDefault="00492D23" w:rsidP="00492D23">
      <w:proofErr w:type="gramStart"/>
      <w:r>
        <w:t>of</w:t>
      </w:r>
      <w:proofErr w:type="gramEnd"/>
      <w:r>
        <w:t xml:space="preserve"> the underlying. This is usually more difficult with </w:t>
      </w:r>
    </w:p>
    <w:p w:rsidR="00492D23" w:rsidRDefault="00492D23" w:rsidP="00492D23">
      <w:proofErr w:type="gramStart"/>
      <w:r>
        <w:t>one</w:t>
      </w:r>
      <w:proofErr w:type="gramEnd"/>
      <w:r>
        <w:t xml:space="preserve"> ATM spread.</w:t>
      </w:r>
    </w:p>
    <w:p w:rsidR="00492D23" w:rsidRDefault="00492D23" w:rsidP="00492D23">
      <w:r>
        <w:t xml:space="preserve"> Check the rate of return (ROR). Revise how much is </w:t>
      </w:r>
    </w:p>
    <w:p w:rsidR="00492D23" w:rsidRDefault="00492D23" w:rsidP="00492D23">
      <w:proofErr w:type="gramStart"/>
      <w:r>
        <w:lastRenderedPageBreak/>
        <w:t>the</w:t>
      </w:r>
      <w:proofErr w:type="gramEnd"/>
      <w:r>
        <w:t xml:space="preserve"> pl open profit on expiration and divide it from the </w:t>
      </w:r>
    </w:p>
    <w:p w:rsidR="00492D23" w:rsidRDefault="00492D23" w:rsidP="00492D23">
      <w:proofErr w:type="gramStart"/>
      <w:r>
        <w:t>risk</w:t>
      </w:r>
      <w:proofErr w:type="gramEnd"/>
      <w:r>
        <w:t xml:space="preserve"> shown. If rate of return is above 85% for 3 or 4 </w:t>
      </w:r>
    </w:p>
    <w:p w:rsidR="00492D23" w:rsidRDefault="00492D23" w:rsidP="00492D23">
      <w:proofErr w:type="gramStart"/>
      <w:r>
        <w:t>weeks</w:t>
      </w:r>
      <w:proofErr w:type="gramEnd"/>
      <w:r>
        <w:t xml:space="preserve"> to expiration, you can still take the trade. </w:t>
      </w:r>
    </w:p>
    <w:p w:rsidR="00492D23" w:rsidRDefault="00492D23" w:rsidP="00492D23">
      <w:r>
        <w:t xml:space="preserve">Normally if you enter with more weeks to expiration </w:t>
      </w:r>
    </w:p>
    <w:p w:rsidR="00492D23" w:rsidRDefault="00492D23" w:rsidP="00492D23">
      <w:proofErr w:type="gramStart"/>
      <w:r>
        <w:t>the</w:t>
      </w:r>
      <w:proofErr w:type="gramEnd"/>
      <w:r>
        <w:t xml:space="preserve"> ROR shown tends to be higher than 140% to even </w:t>
      </w:r>
    </w:p>
    <w:p w:rsidR="00492D23" w:rsidRDefault="00492D23" w:rsidP="00492D23">
      <w:r>
        <w:t xml:space="preserve">200% or </w:t>
      </w:r>
      <w:proofErr w:type="gramStart"/>
      <w:r>
        <w:t>more,</w:t>
      </w:r>
      <w:proofErr w:type="gramEnd"/>
      <w:r>
        <w:t xml:space="preserve"> like on ETF’s.</w:t>
      </w:r>
    </w:p>
    <w:p w:rsidR="00492D23" w:rsidRDefault="00492D23" w:rsidP="00492D23">
      <w:r>
        <w:t xml:space="preserve"> Check the window range of profit. </w:t>
      </w:r>
    </w:p>
    <w:p w:rsidR="00492D23" w:rsidRDefault="00492D23" w:rsidP="00492D23">
      <w:r>
        <w:t xml:space="preserve"> Stock price vs. each break even point should be higher </w:t>
      </w:r>
    </w:p>
    <w:p w:rsidR="00492D23" w:rsidRDefault="00492D23" w:rsidP="00492D23">
      <w:proofErr w:type="gramStart"/>
      <w:r>
        <w:t>than</w:t>
      </w:r>
      <w:proofErr w:type="gramEnd"/>
      <w:r>
        <w:t xml:space="preserve"> 7 %</w:t>
      </w:r>
    </w:p>
    <w:p w:rsidR="00492D23" w:rsidRDefault="00492D23" w:rsidP="00492D23">
      <w:r>
        <w:t xml:space="preserve"> </w:t>
      </w:r>
      <w:proofErr w:type="gramStart"/>
      <w:r>
        <w:t>The</w:t>
      </w:r>
      <w:proofErr w:type="gramEnd"/>
      <w:r>
        <w:t xml:space="preserve"> probability can be increased by adding more </w:t>
      </w:r>
    </w:p>
    <w:p w:rsidR="00492D23" w:rsidRDefault="00492D23" w:rsidP="00492D23">
      <w:proofErr w:type="gramStart"/>
      <w:r>
        <w:t>spreads</w:t>
      </w:r>
      <w:proofErr w:type="gramEnd"/>
      <w:r>
        <w:t xml:space="preserve"> to the position, the adjustments needed will </w:t>
      </w:r>
    </w:p>
    <w:p w:rsidR="00492D23" w:rsidRDefault="00492D23" w:rsidP="00492D23">
      <w:proofErr w:type="gramStart"/>
      <w:r>
        <w:t>be</w:t>
      </w:r>
      <w:proofErr w:type="gramEnd"/>
      <w:r>
        <w:t xml:space="preserve"> decreased as profit window gets wider, but at </w:t>
      </w:r>
    </w:p>
    <w:p w:rsidR="00492D23" w:rsidRDefault="00492D23" w:rsidP="00492D23">
      <w:proofErr w:type="gramStart"/>
      <w:r>
        <w:t>expense</w:t>
      </w:r>
      <w:proofErr w:type="gramEnd"/>
      <w:r>
        <w:t xml:space="preserve"> of less potential profit.</w:t>
      </w:r>
    </w:p>
    <w:p w:rsidR="00492D23" w:rsidRDefault="00492D23" w:rsidP="00492D23">
      <w:r>
        <w:t xml:space="preserve"> Make the calendar spreads only with puts as they are </w:t>
      </w:r>
    </w:p>
    <w:p w:rsidR="00492D23" w:rsidRDefault="00492D23" w:rsidP="00492D23">
      <w:proofErr w:type="gramStart"/>
      <w:r>
        <w:t>cheaper</w:t>
      </w:r>
      <w:proofErr w:type="gramEnd"/>
      <w:r>
        <w:t xml:space="preserve"> most of the times and will increase its ROR. </w:t>
      </w:r>
    </w:p>
    <w:p w:rsidR="00492D23" w:rsidRDefault="00492D23" w:rsidP="00492D23">
      <w:r>
        <w:t xml:space="preserve">Only </w:t>
      </w:r>
      <w:proofErr w:type="gramStart"/>
      <w:r>
        <w:t>use  calls</w:t>
      </w:r>
      <w:proofErr w:type="gramEnd"/>
      <w:r>
        <w:t xml:space="preserve"> when they are cheaper or the same price </w:t>
      </w:r>
    </w:p>
    <w:p w:rsidR="00492D23" w:rsidRDefault="00492D23" w:rsidP="00492D23">
      <w:proofErr w:type="gramStart"/>
      <w:r>
        <w:t>than</w:t>
      </w:r>
      <w:proofErr w:type="gramEnd"/>
      <w:r>
        <w:t xml:space="preserve"> the puts or for liquidity considerations.</w:t>
      </w:r>
    </w:p>
    <w:p w:rsidR="00492D23" w:rsidRDefault="00492D23" w:rsidP="00492D23"/>
    <w:p w:rsidR="00492D23" w:rsidRDefault="00492D23" w:rsidP="00492D23">
      <w:r>
        <w:t>MONITORING AND ADJUSTING</w:t>
      </w:r>
    </w:p>
    <w:p w:rsidR="00492D23" w:rsidRDefault="00492D23" w:rsidP="00492D23">
      <w:r>
        <w:t xml:space="preserve"> </w:t>
      </w:r>
      <w:proofErr w:type="gramStart"/>
      <w:r>
        <w:t>When</w:t>
      </w:r>
      <w:proofErr w:type="gramEnd"/>
      <w:r>
        <w:t xml:space="preserve"> the underlying has reached the lower or higher </w:t>
      </w:r>
    </w:p>
    <w:p w:rsidR="00492D23" w:rsidRDefault="00492D23" w:rsidP="00492D23">
      <w:proofErr w:type="gramStart"/>
      <w:r>
        <w:t>strike</w:t>
      </w:r>
      <w:proofErr w:type="gramEnd"/>
      <w:r>
        <w:t xml:space="preserve">, look for support and resistance before </w:t>
      </w:r>
    </w:p>
    <w:p w:rsidR="00492D23" w:rsidRDefault="00492D23" w:rsidP="00492D23">
      <w:proofErr w:type="gramStart"/>
      <w:r>
        <w:t>adjusting</w:t>
      </w:r>
      <w:proofErr w:type="gramEnd"/>
      <w:r>
        <w:t>.</w:t>
      </w:r>
    </w:p>
    <w:p w:rsidR="00492D23" w:rsidRDefault="00492D23" w:rsidP="00492D23">
      <w:r>
        <w:t xml:space="preserve"> </w:t>
      </w:r>
      <w:proofErr w:type="gramStart"/>
      <w:r>
        <w:t>When</w:t>
      </w:r>
      <w:proofErr w:type="gramEnd"/>
      <w:r>
        <w:t xml:space="preserve"> the underlying has moved above the higher </w:t>
      </w:r>
    </w:p>
    <w:p w:rsidR="00492D23" w:rsidRDefault="00492D23" w:rsidP="00492D23">
      <w:proofErr w:type="gramStart"/>
      <w:r>
        <w:t>strike</w:t>
      </w:r>
      <w:proofErr w:type="gramEnd"/>
      <w:r>
        <w:t xml:space="preserve">, sell the lower one and add a new one above </w:t>
      </w:r>
    </w:p>
    <w:p w:rsidR="00492D23" w:rsidRDefault="00492D23" w:rsidP="00492D23">
      <w:proofErr w:type="gramStart"/>
      <w:r>
        <w:t>where</w:t>
      </w:r>
      <w:proofErr w:type="gramEnd"/>
      <w:r>
        <w:t xml:space="preserve"> the underlying is. The same applies on the down </w:t>
      </w:r>
    </w:p>
    <w:p w:rsidR="00492D23" w:rsidRDefault="00492D23" w:rsidP="00492D23">
      <w:proofErr w:type="gramStart"/>
      <w:r>
        <w:t>side</w:t>
      </w:r>
      <w:proofErr w:type="gramEnd"/>
      <w:r>
        <w:t xml:space="preserve">. The idea is to neutralize the position and get the </w:t>
      </w:r>
    </w:p>
    <w:p w:rsidR="00492D23" w:rsidRDefault="00492D23" w:rsidP="00492D23">
      <w:proofErr w:type="gramStart"/>
      <w:r>
        <w:t>maximum</w:t>
      </w:r>
      <w:proofErr w:type="gramEnd"/>
      <w:r>
        <w:t xml:space="preserve"> Theta.</w:t>
      </w:r>
    </w:p>
    <w:p w:rsidR="00492D23" w:rsidRDefault="00492D23" w:rsidP="00492D23">
      <w:r>
        <w:t xml:space="preserve"> </w:t>
      </w:r>
      <w:proofErr w:type="gramStart"/>
      <w:r>
        <w:t>When</w:t>
      </w:r>
      <w:proofErr w:type="gramEnd"/>
      <w:r>
        <w:t xml:space="preserve"> the underlying gaps up or down.</w:t>
      </w:r>
    </w:p>
    <w:p w:rsidR="00492D23" w:rsidRDefault="00492D23" w:rsidP="00492D23">
      <w:r>
        <w:t> Monitor the Delta, Gamma and Theta of your portfolio</w:t>
      </w:r>
    </w:p>
    <w:p w:rsidR="00492D23" w:rsidRDefault="00492D23" w:rsidP="00492D23"/>
    <w:p w:rsidR="00492D23" w:rsidRDefault="00492D23" w:rsidP="00492D23">
      <w:r>
        <w:t>PORTFOLIO AND HEDGING</w:t>
      </w:r>
    </w:p>
    <w:p w:rsidR="00492D23" w:rsidRDefault="00492D23" w:rsidP="00492D23">
      <w:r>
        <w:t xml:space="preserve"> Enter 10 or 15 stocks and allocate the capital evenly and </w:t>
      </w:r>
    </w:p>
    <w:p w:rsidR="00492D23" w:rsidRDefault="00492D23" w:rsidP="00492D23">
      <w:proofErr w:type="gramStart"/>
      <w:r>
        <w:t>from</w:t>
      </w:r>
      <w:proofErr w:type="gramEnd"/>
      <w:r>
        <w:t xml:space="preserve"> different sectors of industry. You can place more </w:t>
      </w:r>
    </w:p>
    <w:p w:rsidR="00492D23" w:rsidRDefault="00492D23" w:rsidP="00492D23">
      <w:proofErr w:type="gramStart"/>
      <w:r>
        <w:t>money</w:t>
      </w:r>
      <w:proofErr w:type="gramEnd"/>
      <w:r>
        <w:t xml:space="preserve"> in the stocks you are more familiar.</w:t>
      </w:r>
    </w:p>
    <w:p w:rsidR="00492D23" w:rsidRDefault="00492D23" w:rsidP="00492D23">
      <w:r>
        <w:t xml:space="preserve"> Use 50% of your capital and leave the rest for adjustments. </w:t>
      </w:r>
    </w:p>
    <w:p w:rsidR="00492D23" w:rsidRDefault="00492D23" w:rsidP="00492D23">
      <w:r>
        <w:t xml:space="preserve">Use more or less depending on your level of experience </w:t>
      </w:r>
    </w:p>
    <w:p w:rsidR="00492D23" w:rsidRDefault="00492D23" w:rsidP="00492D23">
      <w:proofErr w:type="gramStart"/>
      <w:r>
        <w:t>trading</w:t>
      </w:r>
      <w:proofErr w:type="gramEnd"/>
      <w:r>
        <w:t>.</w:t>
      </w:r>
    </w:p>
    <w:p w:rsidR="00492D23" w:rsidRDefault="00492D23" w:rsidP="00492D23">
      <w:r>
        <w:t xml:space="preserve"> Have two expiration cycles in your portfolio at the same </w:t>
      </w:r>
    </w:p>
    <w:p w:rsidR="00492D23" w:rsidRDefault="00492D23" w:rsidP="00492D23">
      <w:proofErr w:type="gramStart"/>
      <w:r>
        <w:t>time</w:t>
      </w:r>
      <w:proofErr w:type="gramEnd"/>
      <w:r>
        <w:t>.</w:t>
      </w:r>
    </w:p>
    <w:p w:rsidR="00492D23" w:rsidRDefault="00492D23" w:rsidP="00492D23">
      <w:r>
        <w:t xml:space="preserve"> Hedge your portfolio for sharp market declines. You can use </w:t>
      </w:r>
    </w:p>
    <w:p w:rsidR="00492D23" w:rsidRDefault="00492D23" w:rsidP="00492D23">
      <w:r>
        <w:t xml:space="preserve">ATM SPY puts and rolling them as needed. Use beta </w:t>
      </w:r>
    </w:p>
    <w:p w:rsidR="00492D23" w:rsidRDefault="00492D23" w:rsidP="00492D23">
      <w:proofErr w:type="gramStart"/>
      <w:r>
        <w:t>weighted</w:t>
      </w:r>
      <w:proofErr w:type="gramEnd"/>
      <w:r>
        <w:t xml:space="preserve"> using SPY to get the delta required for hedge</w:t>
      </w:r>
    </w:p>
    <w:p w:rsidR="00492D23" w:rsidRDefault="00492D23" w:rsidP="00492D23"/>
    <w:p w:rsidR="00492D23" w:rsidRDefault="00492D23" w:rsidP="00492D23">
      <w:r>
        <w:t>EXIT RULES</w:t>
      </w:r>
    </w:p>
    <w:p w:rsidR="00492D23" w:rsidRDefault="00492D23" w:rsidP="00492D23">
      <w:r>
        <w:t> Exit all positions one week before expiration.</w:t>
      </w:r>
    </w:p>
    <w:p w:rsidR="00492D23" w:rsidRDefault="00492D23" w:rsidP="00492D23">
      <w:r>
        <w:t xml:space="preserve"> Exit positions when you have made 40%-60% of profit </w:t>
      </w:r>
    </w:p>
    <w:p w:rsidR="00492D23" w:rsidRDefault="00492D23" w:rsidP="00492D23">
      <w:r>
        <w:t>Potential</w:t>
      </w:r>
    </w:p>
    <w:p w:rsidR="00492D23" w:rsidRDefault="00492D23" w:rsidP="00492D23">
      <w:r>
        <w:t>RATE OF RETURN EXPECTED</w:t>
      </w:r>
    </w:p>
    <w:p w:rsidR="00492D23" w:rsidRDefault="00492D23" w:rsidP="00492D23">
      <w:r>
        <w:t xml:space="preserve"> Calendar spreads work best on stable market </w:t>
      </w:r>
    </w:p>
    <w:p w:rsidR="00492D23" w:rsidRDefault="00492D23" w:rsidP="00492D23">
      <w:proofErr w:type="gramStart"/>
      <w:r>
        <w:t>environments</w:t>
      </w:r>
      <w:proofErr w:type="gramEnd"/>
      <w:r>
        <w:t xml:space="preserve"> with low volatility.</w:t>
      </w:r>
    </w:p>
    <w:p w:rsidR="00492D23" w:rsidRDefault="00492D23" w:rsidP="00492D23">
      <w:r>
        <w:t xml:space="preserve"> </w:t>
      </w:r>
      <w:proofErr w:type="gramStart"/>
      <w:r>
        <w:t>It</w:t>
      </w:r>
      <w:proofErr w:type="gramEnd"/>
      <w:r>
        <w:t xml:space="preserve"> can work on high volatility environments but with </w:t>
      </w:r>
    </w:p>
    <w:p w:rsidR="00492D23" w:rsidRDefault="00492D23" w:rsidP="00492D23">
      <w:proofErr w:type="gramStart"/>
      <w:r>
        <w:t>frequent</w:t>
      </w:r>
      <w:proofErr w:type="gramEnd"/>
      <w:r>
        <w:t xml:space="preserve"> adjustments. </w:t>
      </w:r>
    </w:p>
    <w:p w:rsidR="00492D23" w:rsidRDefault="00492D23" w:rsidP="00492D23">
      <w:r>
        <w:t xml:space="preserve"> </w:t>
      </w:r>
      <w:proofErr w:type="gramStart"/>
      <w:r>
        <w:t>In</w:t>
      </w:r>
      <w:proofErr w:type="gramEnd"/>
      <w:r>
        <w:t xml:space="preserve"> a stable market with low volatility year the ROR </w:t>
      </w:r>
    </w:p>
    <w:p w:rsidR="00492D23" w:rsidRDefault="00492D23" w:rsidP="00492D23">
      <w:proofErr w:type="gramStart"/>
      <w:r>
        <w:t>could</w:t>
      </w:r>
      <w:proofErr w:type="gramEnd"/>
      <w:r>
        <w:t xml:space="preserve"> be more than 200%. </w:t>
      </w:r>
      <w:proofErr w:type="gramStart"/>
      <w:r>
        <w:t>( VIX</w:t>
      </w:r>
      <w:proofErr w:type="gramEnd"/>
      <w:r>
        <w:t xml:space="preserve"> below 20%)</w:t>
      </w:r>
    </w:p>
    <w:p w:rsidR="00492D23" w:rsidRDefault="00492D23" w:rsidP="00492D23">
      <w:r>
        <w:t xml:space="preserve"> Moderate volatility market year, the ROR can be </w:t>
      </w:r>
    </w:p>
    <w:p w:rsidR="00492D23" w:rsidRDefault="00492D23" w:rsidP="00492D23">
      <w:proofErr w:type="gramStart"/>
      <w:r>
        <w:t>between</w:t>
      </w:r>
      <w:proofErr w:type="gramEnd"/>
      <w:r>
        <w:t xml:space="preserve"> 150%-200%. (VIX between 20%-35%)</w:t>
      </w:r>
    </w:p>
    <w:p w:rsidR="00492D23" w:rsidRDefault="00492D23" w:rsidP="00492D23">
      <w:r>
        <w:t xml:space="preserve"> Volatile market year the ROR is possible 100% or less. </w:t>
      </w:r>
    </w:p>
    <w:p w:rsidR="00492D23" w:rsidRDefault="00492D23" w:rsidP="00492D23">
      <w:r>
        <w:t>(VIX above 30%)</w:t>
      </w:r>
    </w:p>
    <w:p w:rsidR="00492D23" w:rsidRDefault="00492D23" w:rsidP="00492D23"/>
    <w:p w:rsidR="00492D23" w:rsidRDefault="00492D23" w:rsidP="00492D23"/>
    <w:sectPr w:rsidR="00492D23" w:rsidSect="006B65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CAA"/>
    <w:multiLevelType w:val="hybridMultilevel"/>
    <w:tmpl w:val="164CD85E"/>
    <w:lvl w:ilvl="0" w:tplc="1C3C9CFC">
      <w:start w:val="1"/>
      <w:numFmt w:val="bullet"/>
      <w:lvlText w:val=""/>
      <w:lvlJc w:val="left"/>
      <w:pPr>
        <w:tabs>
          <w:tab w:val="num" w:pos="720"/>
        </w:tabs>
        <w:ind w:left="720" w:hanging="360"/>
      </w:pPr>
      <w:rPr>
        <w:rFonts w:ascii="Wingdings" w:hAnsi="Wingdings" w:hint="default"/>
      </w:rPr>
    </w:lvl>
    <w:lvl w:ilvl="1" w:tplc="021686F8" w:tentative="1">
      <w:start w:val="1"/>
      <w:numFmt w:val="bullet"/>
      <w:lvlText w:val=""/>
      <w:lvlJc w:val="left"/>
      <w:pPr>
        <w:tabs>
          <w:tab w:val="num" w:pos="1440"/>
        </w:tabs>
        <w:ind w:left="1440" w:hanging="360"/>
      </w:pPr>
      <w:rPr>
        <w:rFonts w:ascii="Wingdings" w:hAnsi="Wingdings" w:hint="default"/>
      </w:rPr>
    </w:lvl>
    <w:lvl w:ilvl="2" w:tplc="3A74CB14" w:tentative="1">
      <w:start w:val="1"/>
      <w:numFmt w:val="bullet"/>
      <w:lvlText w:val=""/>
      <w:lvlJc w:val="left"/>
      <w:pPr>
        <w:tabs>
          <w:tab w:val="num" w:pos="2160"/>
        </w:tabs>
        <w:ind w:left="2160" w:hanging="360"/>
      </w:pPr>
      <w:rPr>
        <w:rFonts w:ascii="Wingdings" w:hAnsi="Wingdings" w:hint="default"/>
      </w:rPr>
    </w:lvl>
    <w:lvl w:ilvl="3" w:tplc="69C652DA" w:tentative="1">
      <w:start w:val="1"/>
      <w:numFmt w:val="bullet"/>
      <w:lvlText w:val=""/>
      <w:lvlJc w:val="left"/>
      <w:pPr>
        <w:tabs>
          <w:tab w:val="num" w:pos="2880"/>
        </w:tabs>
        <w:ind w:left="2880" w:hanging="360"/>
      </w:pPr>
      <w:rPr>
        <w:rFonts w:ascii="Wingdings" w:hAnsi="Wingdings" w:hint="default"/>
      </w:rPr>
    </w:lvl>
    <w:lvl w:ilvl="4" w:tplc="037C2C84" w:tentative="1">
      <w:start w:val="1"/>
      <w:numFmt w:val="bullet"/>
      <w:lvlText w:val=""/>
      <w:lvlJc w:val="left"/>
      <w:pPr>
        <w:tabs>
          <w:tab w:val="num" w:pos="3600"/>
        </w:tabs>
        <w:ind w:left="3600" w:hanging="360"/>
      </w:pPr>
      <w:rPr>
        <w:rFonts w:ascii="Wingdings" w:hAnsi="Wingdings" w:hint="default"/>
      </w:rPr>
    </w:lvl>
    <w:lvl w:ilvl="5" w:tplc="52A4CCE0" w:tentative="1">
      <w:start w:val="1"/>
      <w:numFmt w:val="bullet"/>
      <w:lvlText w:val=""/>
      <w:lvlJc w:val="left"/>
      <w:pPr>
        <w:tabs>
          <w:tab w:val="num" w:pos="4320"/>
        </w:tabs>
        <w:ind w:left="4320" w:hanging="360"/>
      </w:pPr>
      <w:rPr>
        <w:rFonts w:ascii="Wingdings" w:hAnsi="Wingdings" w:hint="default"/>
      </w:rPr>
    </w:lvl>
    <w:lvl w:ilvl="6" w:tplc="4B70651A" w:tentative="1">
      <w:start w:val="1"/>
      <w:numFmt w:val="bullet"/>
      <w:lvlText w:val=""/>
      <w:lvlJc w:val="left"/>
      <w:pPr>
        <w:tabs>
          <w:tab w:val="num" w:pos="5040"/>
        </w:tabs>
        <w:ind w:left="5040" w:hanging="360"/>
      </w:pPr>
      <w:rPr>
        <w:rFonts w:ascii="Wingdings" w:hAnsi="Wingdings" w:hint="default"/>
      </w:rPr>
    </w:lvl>
    <w:lvl w:ilvl="7" w:tplc="08AE3546" w:tentative="1">
      <w:start w:val="1"/>
      <w:numFmt w:val="bullet"/>
      <w:lvlText w:val=""/>
      <w:lvlJc w:val="left"/>
      <w:pPr>
        <w:tabs>
          <w:tab w:val="num" w:pos="5760"/>
        </w:tabs>
        <w:ind w:left="5760" w:hanging="360"/>
      </w:pPr>
      <w:rPr>
        <w:rFonts w:ascii="Wingdings" w:hAnsi="Wingdings" w:hint="default"/>
      </w:rPr>
    </w:lvl>
    <w:lvl w:ilvl="8" w:tplc="4DBA709C" w:tentative="1">
      <w:start w:val="1"/>
      <w:numFmt w:val="bullet"/>
      <w:lvlText w:val=""/>
      <w:lvlJc w:val="left"/>
      <w:pPr>
        <w:tabs>
          <w:tab w:val="num" w:pos="6480"/>
        </w:tabs>
        <w:ind w:left="6480" w:hanging="360"/>
      </w:pPr>
      <w:rPr>
        <w:rFonts w:ascii="Wingdings" w:hAnsi="Wingdings" w:hint="default"/>
      </w:rPr>
    </w:lvl>
  </w:abstractNum>
  <w:abstractNum w:abstractNumId="1">
    <w:nsid w:val="595E2BA9"/>
    <w:multiLevelType w:val="hybridMultilevel"/>
    <w:tmpl w:val="4766A58E"/>
    <w:lvl w:ilvl="0" w:tplc="E67815EE">
      <w:start w:val="1"/>
      <w:numFmt w:val="bullet"/>
      <w:lvlText w:val=""/>
      <w:lvlJc w:val="left"/>
      <w:pPr>
        <w:tabs>
          <w:tab w:val="num" w:pos="720"/>
        </w:tabs>
        <w:ind w:left="720" w:hanging="360"/>
      </w:pPr>
      <w:rPr>
        <w:rFonts w:ascii="Wingdings" w:hAnsi="Wingdings" w:hint="default"/>
      </w:rPr>
    </w:lvl>
    <w:lvl w:ilvl="1" w:tplc="A510BF00" w:tentative="1">
      <w:start w:val="1"/>
      <w:numFmt w:val="bullet"/>
      <w:lvlText w:val=""/>
      <w:lvlJc w:val="left"/>
      <w:pPr>
        <w:tabs>
          <w:tab w:val="num" w:pos="1440"/>
        </w:tabs>
        <w:ind w:left="1440" w:hanging="360"/>
      </w:pPr>
      <w:rPr>
        <w:rFonts w:ascii="Wingdings" w:hAnsi="Wingdings" w:hint="default"/>
      </w:rPr>
    </w:lvl>
    <w:lvl w:ilvl="2" w:tplc="EAAC7540" w:tentative="1">
      <w:start w:val="1"/>
      <w:numFmt w:val="bullet"/>
      <w:lvlText w:val=""/>
      <w:lvlJc w:val="left"/>
      <w:pPr>
        <w:tabs>
          <w:tab w:val="num" w:pos="2160"/>
        </w:tabs>
        <w:ind w:left="2160" w:hanging="360"/>
      </w:pPr>
      <w:rPr>
        <w:rFonts w:ascii="Wingdings" w:hAnsi="Wingdings" w:hint="default"/>
      </w:rPr>
    </w:lvl>
    <w:lvl w:ilvl="3" w:tplc="A0EAD93A" w:tentative="1">
      <w:start w:val="1"/>
      <w:numFmt w:val="bullet"/>
      <w:lvlText w:val=""/>
      <w:lvlJc w:val="left"/>
      <w:pPr>
        <w:tabs>
          <w:tab w:val="num" w:pos="2880"/>
        </w:tabs>
        <w:ind w:left="2880" w:hanging="360"/>
      </w:pPr>
      <w:rPr>
        <w:rFonts w:ascii="Wingdings" w:hAnsi="Wingdings" w:hint="default"/>
      </w:rPr>
    </w:lvl>
    <w:lvl w:ilvl="4" w:tplc="40AC6DF4" w:tentative="1">
      <w:start w:val="1"/>
      <w:numFmt w:val="bullet"/>
      <w:lvlText w:val=""/>
      <w:lvlJc w:val="left"/>
      <w:pPr>
        <w:tabs>
          <w:tab w:val="num" w:pos="3600"/>
        </w:tabs>
        <w:ind w:left="3600" w:hanging="360"/>
      </w:pPr>
      <w:rPr>
        <w:rFonts w:ascii="Wingdings" w:hAnsi="Wingdings" w:hint="default"/>
      </w:rPr>
    </w:lvl>
    <w:lvl w:ilvl="5" w:tplc="C8FE35C8" w:tentative="1">
      <w:start w:val="1"/>
      <w:numFmt w:val="bullet"/>
      <w:lvlText w:val=""/>
      <w:lvlJc w:val="left"/>
      <w:pPr>
        <w:tabs>
          <w:tab w:val="num" w:pos="4320"/>
        </w:tabs>
        <w:ind w:left="4320" w:hanging="360"/>
      </w:pPr>
      <w:rPr>
        <w:rFonts w:ascii="Wingdings" w:hAnsi="Wingdings" w:hint="default"/>
      </w:rPr>
    </w:lvl>
    <w:lvl w:ilvl="6" w:tplc="84AC1A68" w:tentative="1">
      <w:start w:val="1"/>
      <w:numFmt w:val="bullet"/>
      <w:lvlText w:val=""/>
      <w:lvlJc w:val="left"/>
      <w:pPr>
        <w:tabs>
          <w:tab w:val="num" w:pos="5040"/>
        </w:tabs>
        <w:ind w:left="5040" w:hanging="360"/>
      </w:pPr>
      <w:rPr>
        <w:rFonts w:ascii="Wingdings" w:hAnsi="Wingdings" w:hint="default"/>
      </w:rPr>
    </w:lvl>
    <w:lvl w:ilvl="7" w:tplc="7BD62DCA" w:tentative="1">
      <w:start w:val="1"/>
      <w:numFmt w:val="bullet"/>
      <w:lvlText w:val=""/>
      <w:lvlJc w:val="left"/>
      <w:pPr>
        <w:tabs>
          <w:tab w:val="num" w:pos="5760"/>
        </w:tabs>
        <w:ind w:left="5760" w:hanging="360"/>
      </w:pPr>
      <w:rPr>
        <w:rFonts w:ascii="Wingdings" w:hAnsi="Wingdings" w:hint="default"/>
      </w:rPr>
    </w:lvl>
    <w:lvl w:ilvl="8" w:tplc="0334227C" w:tentative="1">
      <w:start w:val="1"/>
      <w:numFmt w:val="bullet"/>
      <w:lvlText w:val=""/>
      <w:lvlJc w:val="left"/>
      <w:pPr>
        <w:tabs>
          <w:tab w:val="num" w:pos="6480"/>
        </w:tabs>
        <w:ind w:left="6480" w:hanging="360"/>
      </w:pPr>
      <w:rPr>
        <w:rFonts w:ascii="Wingdings" w:hAnsi="Wingdings" w:hint="default"/>
      </w:rPr>
    </w:lvl>
  </w:abstractNum>
  <w:abstractNum w:abstractNumId="2">
    <w:nsid w:val="76015787"/>
    <w:multiLevelType w:val="hybridMultilevel"/>
    <w:tmpl w:val="49245014"/>
    <w:lvl w:ilvl="0" w:tplc="A4CA76DA">
      <w:start w:val="1"/>
      <w:numFmt w:val="bullet"/>
      <w:lvlText w:val=""/>
      <w:lvlJc w:val="left"/>
      <w:pPr>
        <w:tabs>
          <w:tab w:val="num" w:pos="990"/>
        </w:tabs>
        <w:ind w:left="990" w:hanging="360"/>
      </w:pPr>
      <w:rPr>
        <w:rFonts w:ascii="Wingdings" w:hAnsi="Wingdings" w:hint="default"/>
        <w:color w:val="CC0000"/>
        <w:sz w:val="16"/>
      </w:rPr>
    </w:lvl>
    <w:lvl w:ilvl="1" w:tplc="8132D1A2">
      <w:start w:val="1"/>
      <w:numFmt w:val="bullet"/>
      <w:lvlText w:val=""/>
      <w:lvlJc w:val="left"/>
      <w:pPr>
        <w:tabs>
          <w:tab w:val="num" w:pos="1440"/>
        </w:tabs>
        <w:ind w:left="1440" w:hanging="360"/>
      </w:pPr>
      <w:rPr>
        <w:rFonts w:ascii="Wingdings" w:hAnsi="Wingdings" w:hint="default"/>
        <w:color w:val="DC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DCD6D8C"/>
    <w:multiLevelType w:val="hybridMultilevel"/>
    <w:tmpl w:val="CAEA02B2"/>
    <w:lvl w:ilvl="0" w:tplc="C6E6E2BE">
      <w:start w:val="1"/>
      <w:numFmt w:val="bullet"/>
      <w:lvlText w:val=""/>
      <w:lvlJc w:val="left"/>
      <w:pPr>
        <w:tabs>
          <w:tab w:val="num" w:pos="720"/>
        </w:tabs>
        <w:ind w:left="720" w:hanging="360"/>
      </w:pPr>
      <w:rPr>
        <w:rFonts w:ascii="Wingdings" w:hAnsi="Wingdings" w:hint="default"/>
      </w:rPr>
    </w:lvl>
    <w:lvl w:ilvl="1" w:tplc="438E26F0" w:tentative="1">
      <w:start w:val="1"/>
      <w:numFmt w:val="bullet"/>
      <w:lvlText w:val=""/>
      <w:lvlJc w:val="left"/>
      <w:pPr>
        <w:tabs>
          <w:tab w:val="num" w:pos="1440"/>
        </w:tabs>
        <w:ind w:left="1440" w:hanging="360"/>
      </w:pPr>
      <w:rPr>
        <w:rFonts w:ascii="Wingdings" w:hAnsi="Wingdings" w:hint="default"/>
      </w:rPr>
    </w:lvl>
    <w:lvl w:ilvl="2" w:tplc="09E2A65C" w:tentative="1">
      <w:start w:val="1"/>
      <w:numFmt w:val="bullet"/>
      <w:lvlText w:val=""/>
      <w:lvlJc w:val="left"/>
      <w:pPr>
        <w:tabs>
          <w:tab w:val="num" w:pos="2160"/>
        </w:tabs>
        <w:ind w:left="2160" w:hanging="360"/>
      </w:pPr>
      <w:rPr>
        <w:rFonts w:ascii="Wingdings" w:hAnsi="Wingdings" w:hint="default"/>
      </w:rPr>
    </w:lvl>
    <w:lvl w:ilvl="3" w:tplc="B48A9DD2" w:tentative="1">
      <w:start w:val="1"/>
      <w:numFmt w:val="bullet"/>
      <w:lvlText w:val=""/>
      <w:lvlJc w:val="left"/>
      <w:pPr>
        <w:tabs>
          <w:tab w:val="num" w:pos="2880"/>
        </w:tabs>
        <w:ind w:left="2880" w:hanging="360"/>
      </w:pPr>
      <w:rPr>
        <w:rFonts w:ascii="Wingdings" w:hAnsi="Wingdings" w:hint="default"/>
      </w:rPr>
    </w:lvl>
    <w:lvl w:ilvl="4" w:tplc="0AE0B2D2" w:tentative="1">
      <w:start w:val="1"/>
      <w:numFmt w:val="bullet"/>
      <w:lvlText w:val=""/>
      <w:lvlJc w:val="left"/>
      <w:pPr>
        <w:tabs>
          <w:tab w:val="num" w:pos="3600"/>
        </w:tabs>
        <w:ind w:left="3600" w:hanging="360"/>
      </w:pPr>
      <w:rPr>
        <w:rFonts w:ascii="Wingdings" w:hAnsi="Wingdings" w:hint="default"/>
      </w:rPr>
    </w:lvl>
    <w:lvl w:ilvl="5" w:tplc="ACEC74E2" w:tentative="1">
      <w:start w:val="1"/>
      <w:numFmt w:val="bullet"/>
      <w:lvlText w:val=""/>
      <w:lvlJc w:val="left"/>
      <w:pPr>
        <w:tabs>
          <w:tab w:val="num" w:pos="4320"/>
        </w:tabs>
        <w:ind w:left="4320" w:hanging="360"/>
      </w:pPr>
      <w:rPr>
        <w:rFonts w:ascii="Wingdings" w:hAnsi="Wingdings" w:hint="default"/>
      </w:rPr>
    </w:lvl>
    <w:lvl w:ilvl="6" w:tplc="80BADF28" w:tentative="1">
      <w:start w:val="1"/>
      <w:numFmt w:val="bullet"/>
      <w:lvlText w:val=""/>
      <w:lvlJc w:val="left"/>
      <w:pPr>
        <w:tabs>
          <w:tab w:val="num" w:pos="5040"/>
        </w:tabs>
        <w:ind w:left="5040" w:hanging="360"/>
      </w:pPr>
      <w:rPr>
        <w:rFonts w:ascii="Wingdings" w:hAnsi="Wingdings" w:hint="default"/>
      </w:rPr>
    </w:lvl>
    <w:lvl w:ilvl="7" w:tplc="9168A950" w:tentative="1">
      <w:start w:val="1"/>
      <w:numFmt w:val="bullet"/>
      <w:lvlText w:val=""/>
      <w:lvlJc w:val="left"/>
      <w:pPr>
        <w:tabs>
          <w:tab w:val="num" w:pos="5760"/>
        </w:tabs>
        <w:ind w:left="5760" w:hanging="360"/>
      </w:pPr>
      <w:rPr>
        <w:rFonts w:ascii="Wingdings" w:hAnsi="Wingdings" w:hint="default"/>
      </w:rPr>
    </w:lvl>
    <w:lvl w:ilvl="8" w:tplc="0A2EC4B6"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F1CFC"/>
    <w:rsid w:val="0008385E"/>
    <w:rsid w:val="000C11FD"/>
    <w:rsid w:val="000F2C01"/>
    <w:rsid w:val="000F3635"/>
    <w:rsid w:val="00101571"/>
    <w:rsid w:val="001157A7"/>
    <w:rsid w:val="00144FE1"/>
    <w:rsid w:val="00274A78"/>
    <w:rsid w:val="00280D11"/>
    <w:rsid w:val="002873A1"/>
    <w:rsid w:val="003407EB"/>
    <w:rsid w:val="00342030"/>
    <w:rsid w:val="00385031"/>
    <w:rsid w:val="003D2A39"/>
    <w:rsid w:val="003F1CFC"/>
    <w:rsid w:val="00403BF7"/>
    <w:rsid w:val="00492D23"/>
    <w:rsid w:val="004B0199"/>
    <w:rsid w:val="00530F54"/>
    <w:rsid w:val="005E404E"/>
    <w:rsid w:val="006656DE"/>
    <w:rsid w:val="00672E5B"/>
    <w:rsid w:val="006B65B9"/>
    <w:rsid w:val="006F61D2"/>
    <w:rsid w:val="00746CA9"/>
    <w:rsid w:val="007F3431"/>
    <w:rsid w:val="008515BA"/>
    <w:rsid w:val="00853493"/>
    <w:rsid w:val="00875F66"/>
    <w:rsid w:val="00876C0A"/>
    <w:rsid w:val="00895F47"/>
    <w:rsid w:val="008E59FA"/>
    <w:rsid w:val="00926FAD"/>
    <w:rsid w:val="00950BD3"/>
    <w:rsid w:val="00991934"/>
    <w:rsid w:val="009C60C8"/>
    <w:rsid w:val="00A0552F"/>
    <w:rsid w:val="00A22BC0"/>
    <w:rsid w:val="00A27BF5"/>
    <w:rsid w:val="00A472EB"/>
    <w:rsid w:val="00A67713"/>
    <w:rsid w:val="00AD5C2A"/>
    <w:rsid w:val="00B058B3"/>
    <w:rsid w:val="00C15953"/>
    <w:rsid w:val="00C17831"/>
    <w:rsid w:val="00C64B4D"/>
    <w:rsid w:val="00C803A9"/>
    <w:rsid w:val="00CA78A4"/>
    <w:rsid w:val="00CC0883"/>
    <w:rsid w:val="00CE6010"/>
    <w:rsid w:val="00D4231C"/>
    <w:rsid w:val="00DF4A27"/>
    <w:rsid w:val="00F05786"/>
    <w:rsid w:val="00F80B38"/>
    <w:rsid w:val="00F94388"/>
    <w:rsid w:val="00FA2EE6"/>
    <w:rsid w:val="00FC5696"/>
    <w:rsid w:val="00FD3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F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388"/>
    <w:rPr>
      <w:rFonts w:ascii="Tahoma" w:hAnsi="Tahoma" w:cs="Tahoma"/>
      <w:sz w:val="16"/>
      <w:szCs w:val="16"/>
    </w:rPr>
  </w:style>
  <w:style w:type="character" w:customStyle="1" w:styleId="BalloonTextChar">
    <w:name w:val="Balloon Text Char"/>
    <w:basedOn w:val="DefaultParagraphFont"/>
    <w:link w:val="BalloonText"/>
    <w:uiPriority w:val="99"/>
    <w:semiHidden/>
    <w:rsid w:val="00F94388"/>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231934946">
      <w:bodyDiv w:val="1"/>
      <w:marLeft w:val="0"/>
      <w:marRight w:val="0"/>
      <w:marTop w:val="0"/>
      <w:marBottom w:val="0"/>
      <w:divBdr>
        <w:top w:val="none" w:sz="0" w:space="0" w:color="auto"/>
        <w:left w:val="none" w:sz="0" w:space="0" w:color="auto"/>
        <w:bottom w:val="none" w:sz="0" w:space="0" w:color="auto"/>
        <w:right w:val="none" w:sz="0" w:space="0" w:color="auto"/>
      </w:divBdr>
      <w:divsChild>
        <w:div w:id="987172105">
          <w:marLeft w:val="576"/>
          <w:marRight w:val="0"/>
          <w:marTop w:val="80"/>
          <w:marBottom w:val="0"/>
          <w:divBdr>
            <w:top w:val="none" w:sz="0" w:space="0" w:color="auto"/>
            <w:left w:val="none" w:sz="0" w:space="0" w:color="auto"/>
            <w:bottom w:val="none" w:sz="0" w:space="0" w:color="auto"/>
            <w:right w:val="none" w:sz="0" w:space="0" w:color="auto"/>
          </w:divBdr>
        </w:div>
      </w:divsChild>
    </w:div>
    <w:div w:id="592055799">
      <w:bodyDiv w:val="1"/>
      <w:marLeft w:val="0"/>
      <w:marRight w:val="0"/>
      <w:marTop w:val="0"/>
      <w:marBottom w:val="0"/>
      <w:divBdr>
        <w:top w:val="none" w:sz="0" w:space="0" w:color="auto"/>
        <w:left w:val="none" w:sz="0" w:space="0" w:color="auto"/>
        <w:bottom w:val="none" w:sz="0" w:space="0" w:color="auto"/>
        <w:right w:val="none" w:sz="0" w:space="0" w:color="auto"/>
      </w:divBdr>
    </w:div>
    <w:div w:id="1450932100">
      <w:bodyDiv w:val="1"/>
      <w:marLeft w:val="0"/>
      <w:marRight w:val="0"/>
      <w:marTop w:val="0"/>
      <w:marBottom w:val="0"/>
      <w:divBdr>
        <w:top w:val="none" w:sz="0" w:space="0" w:color="auto"/>
        <w:left w:val="none" w:sz="0" w:space="0" w:color="auto"/>
        <w:bottom w:val="none" w:sz="0" w:space="0" w:color="auto"/>
        <w:right w:val="none" w:sz="0" w:space="0" w:color="auto"/>
      </w:divBdr>
      <w:divsChild>
        <w:div w:id="1299069925">
          <w:marLeft w:val="576"/>
          <w:marRight w:val="0"/>
          <w:marTop w:val="80"/>
          <w:marBottom w:val="0"/>
          <w:divBdr>
            <w:top w:val="none" w:sz="0" w:space="0" w:color="auto"/>
            <w:left w:val="none" w:sz="0" w:space="0" w:color="auto"/>
            <w:bottom w:val="none" w:sz="0" w:space="0" w:color="auto"/>
            <w:right w:val="none" w:sz="0" w:space="0" w:color="auto"/>
          </w:divBdr>
        </w:div>
      </w:divsChild>
    </w:div>
    <w:div w:id="1545748859">
      <w:bodyDiv w:val="1"/>
      <w:marLeft w:val="0"/>
      <w:marRight w:val="0"/>
      <w:marTop w:val="0"/>
      <w:marBottom w:val="0"/>
      <w:divBdr>
        <w:top w:val="none" w:sz="0" w:space="0" w:color="auto"/>
        <w:left w:val="none" w:sz="0" w:space="0" w:color="auto"/>
        <w:bottom w:val="none" w:sz="0" w:space="0" w:color="auto"/>
        <w:right w:val="none" w:sz="0" w:space="0" w:color="auto"/>
      </w:divBdr>
      <w:divsChild>
        <w:div w:id="22171773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2912882-B944-4D6F-AE97-2BE31B416320}"/>
</file>

<file path=customXml/itemProps2.xml><?xml version="1.0" encoding="utf-8"?>
<ds:datastoreItem xmlns:ds="http://schemas.openxmlformats.org/officeDocument/2006/customXml" ds:itemID="{5D46B24E-9D08-4A8D-A821-30583D05454E}"/>
</file>

<file path=customXml/itemProps3.xml><?xml version="1.0" encoding="utf-8"?>
<ds:datastoreItem xmlns:ds="http://schemas.openxmlformats.org/officeDocument/2006/customXml" ds:itemID="{A5F00DFC-16C9-4C4F-ABA3-F51AF78B144B}"/>
</file>

<file path=customXml/itemProps4.xml><?xml version="1.0" encoding="utf-8"?>
<ds:datastoreItem xmlns:ds="http://schemas.openxmlformats.org/officeDocument/2006/customXml" ds:itemID="{094F751C-2313-4F67-91C2-12BB51E6113F}"/>
</file>

<file path=docProps/app.xml><?xml version="1.0" encoding="utf-8"?>
<Properties xmlns="http://schemas.openxmlformats.org/officeDocument/2006/extended-properties" xmlns:vt="http://schemas.openxmlformats.org/officeDocument/2006/docPropsVTypes">
  <Template>Normal</Template>
  <TotalTime>10</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steel corp</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dc:creator>
  <cp:keywords/>
  <dc:description/>
  <cp:lastModifiedBy>Niki Steel</cp:lastModifiedBy>
  <cp:revision>2</cp:revision>
  <dcterms:created xsi:type="dcterms:W3CDTF">2011-01-15T04:11:00Z</dcterms:created>
  <dcterms:modified xsi:type="dcterms:W3CDTF">2011-01-15T04:11:00Z</dcterms:modified>
</cp:coreProperties>
</file>